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523D" w:rsidRDefault="00EF523D" w14:paraId="0E3C78B9" w14:textId="77777777">
      <w:pPr>
        <w:pStyle w:val="Corpotesto"/>
      </w:pPr>
    </w:p>
    <w:p w:rsidR="00EF523D" w:rsidRDefault="00EF523D" w14:paraId="0E3C78BA" w14:textId="77777777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EF523D" w:rsidTr="78D80627" w14:paraId="0E3C78BC" w14:textId="77777777">
        <w:trPr>
          <w:trHeight w:val="3120"/>
        </w:trPr>
        <w:tc>
          <w:tcPr>
            <w:tcW w:w="9859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BB" w14:textId="7777777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PROGRAMMA FINALE</w:t>
            </w:r>
          </w:p>
        </w:tc>
      </w:tr>
      <w:tr w:rsidR="00EF523D" w:rsidTr="78D80627" w14:paraId="0E3C78C4" w14:textId="77777777">
        <w:trPr>
          <w:trHeight w:val="1250"/>
        </w:trPr>
        <w:tc>
          <w:tcPr>
            <w:tcW w:w="22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BD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:rsidR="00EF523D" w:rsidRDefault="007C51DB" w14:paraId="0E3C78BE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P="78D80627" w:rsidRDefault="00025B3E" w14:paraId="0E3C78BF" w14:textId="2CFCA651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 w:val="1"/>
                <w:bCs w:val="1"/>
                <w:sz w:val="36"/>
                <w:szCs w:val="36"/>
              </w:rPr>
            </w:pPr>
            <w:r w:rsidRPr="78D80627" w:rsidR="00025B3E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202</w:t>
            </w:r>
            <w:r w:rsidRPr="78D80627" w:rsidR="727982BB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4</w:t>
            </w:r>
            <w:r w:rsidRPr="78D80627" w:rsidR="00025B3E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/202</w:t>
            </w:r>
            <w:r w:rsidRPr="78D80627" w:rsidR="6AD14819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5</w:t>
            </w:r>
          </w:p>
        </w:tc>
        <w:tc>
          <w:tcPr>
            <w:tcW w:w="15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C0" w14:textId="77777777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616885" w14:paraId="0E3C78C1" w14:textId="6A3FE761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10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C2" w14:textId="77777777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25B3E" w:rsidR="00EF523D" w:rsidRDefault="00B252D7" w14:paraId="0E3C78C3" w14:textId="43528BC0">
            <w:pPr>
              <w:widowControl w:val="0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H</w:t>
            </w:r>
          </w:p>
        </w:tc>
      </w:tr>
      <w:tr w:rsidR="00EF523D" w:rsidTr="78D80627" w14:paraId="0E3C78C7" w14:textId="77777777">
        <w:trPr>
          <w:trHeight w:val="1190"/>
        </w:trPr>
        <w:tc>
          <w:tcPr>
            <w:tcW w:w="22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C5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25B3E" w:rsidR="00EF523D" w:rsidRDefault="00025B3E" w14:paraId="0E3C78C6" w14:textId="2D33206C">
            <w:pPr>
              <w:widowControl w:val="0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025B3E">
              <w:rPr>
                <w:rFonts w:ascii="Arial" w:hAnsi="Arial"/>
                <w:b/>
                <w:bCs/>
                <w:sz w:val="36"/>
                <w:szCs w:val="36"/>
              </w:rPr>
              <w:t>ITALIANO</w:t>
            </w:r>
          </w:p>
        </w:tc>
      </w:tr>
      <w:tr w:rsidR="00EF523D" w:rsidTr="78D80627" w14:paraId="0E3C78CA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C8" w14:textId="132EBD5D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</w:t>
            </w: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25B3E" w:rsidR="00EF523D" w:rsidRDefault="00B252D7" w14:paraId="0E3C78C9" w14:textId="0A538B0E">
            <w:pPr>
              <w:widowControl w:val="0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LORENZO ETTORRE</w:t>
            </w:r>
          </w:p>
        </w:tc>
      </w:tr>
      <w:tr w:rsidR="00EF523D" w:rsidTr="78D80627" w14:paraId="0E3C78D0" w14:textId="77777777">
        <w:trPr>
          <w:trHeight w:val="1070"/>
        </w:trPr>
        <w:tc>
          <w:tcPr>
            <w:tcW w:w="2237" w:type="dxa"/>
            <w:vMerge/>
            <w:tcBorders/>
            <w:tcMar/>
            <w:vAlign w:val="center"/>
          </w:tcPr>
          <w:p w:rsidR="00EF523D" w:rsidRDefault="00EF523D" w14:paraId="0E3C78CB" w14:textId="77777777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EF523D" w:rsidRDefault="007C51DB" w14:paraId="0E3C78CC" w14:textId="7EE358F8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(Firma)</w:t>
            </w:r>
          </w:p>
          <w:p w:rsidR="00EF523D" w:rsidRDefault="00EF523D" w14:paraId="0E3C78CD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EF523D" w:rsidRDefault="00EF523D" w14:paraId="0E3C78CE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EF523D" w:rsidRDefault="00EF523D" w14:paraId="0E3C78CF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:rsidR="00EF523D" w:rsidRDefault="007C51DB" w14:paraId="0E3C78D1" w14:textId="77777777">
      <w:r>
        <w:br w:type="page"/>
      </w:r>
    </w:p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EF523D" w:rsidTr="00003853" w14:paraId="0E3C78D3" w14:textId="77777777">
        <w:trPr>
          <w:trHeight w:val="600"/>
        </w:trPr>
        <w:tc>
          <w:tcPr>
            <w:tcW w:w="99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EF523D" w:rsidRDefault="007C51DB" w14:paraId="0E3C78D2" w14:textId="77777777">
            <w:pPr>
              <w:pageBreakBefore/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1 - CONOSCENZE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ACQUISITE</w:t>
            </w:r>
          </w:p>
        </w:tc>
      </w:tr>
      <w:tr w:rsidR="00003853" w:rsidTr="00003853" w14:paraId="5E55DA8D" w14:textId="77777777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hideMark/>
          </w:tcPr>
          <w:p w:rsidR="00003853" w:rsidRDefault="00003853" w14:paraId="5E3B848A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hideMark/>
          </w:tcPr>
          <w:p w:rsidR="00003853" w:rsidRDefault="00003853" w14:paraId="2C589B98" w14:textId="00D25249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Conoscere i processi di trasformazione tra il sec XIX e il sec. XX in Italia, Europa e nel Mondo</w:t>
            </w:r>
          </w:p>
        </w:tc>
      </w:tr>
      <w:tr w:rsidR="00003853" w:rsidTr="00003853" w14:paraId="2F35B9B3" w14:textId="77777777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hideMark/>
          </w:tcPr>
          <w:p w:rsidR="00003853" w:rsidRDefault="00003853" w14:paraId="1EAE463D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hideMark/>
          </w:tcPr>
          <w:p w:rsidR="00003853" w:rsidRDefault="00003853" w14:paraId="1EC96508" w14:textId="77777777">
            <w:pPr>
              <w:widowControl w:val="0"/>
              <w:snapToGrid w:val="0"/>
            </w:pPr>
            <w:r>
              <w:t>Conoscere le linee di evoluzione della cultura e del sistema letterario nel periodo studiato.</w:t>
            </w:r>
          </w:p>
        </w:tc>
      </w:tr>
      <w:tr w:rsidR="00003853" w:rsidTr="00003853" w14:paraId="64CB3D61" w14:textId="77777777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hideMark/>
          </w:tcPr>
          <w:p w:rsidR="00003853" w:rsidRDefault="00003853" w14:paraId="3B21E10B" w14:textId="77777777">
            <w:pPr>
              <w:widowControl w:val="0"/>
              <w:tabs>
                <w:tab w:val="left" w:pos="465"/>
                <w:tab w:val="center" w:pos="568"/>
              </w:tabs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hideMark/>
          </w:tcPr>
          <w:p w:rsidR="00003853" w:rsidRDefault="00003853" w14:paraId="1DC334BF" w14:textId="77777777">
            <w:pPr>
              <w:widowControl w:val="0"/>
              <w:snapToGrid w:val="0"/>
            </w:pPr>
            <w:r>
              <w:t>Conoscere la vita e la poetica degli autori e saperli contestualizzare.</w:t>
            </w:r>
          </w:p>
        </w:tc>
      </w:tr>
      <w:tr w:rsidR="00003853" w:rsidTr="00003853" w14:paraId="4418378F" w14:textId="77777777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hideMark/>
          </w:tcPr>
          <w:p w:rsidR="00003853" w:rsidRDefault="00003853" w14:paraId="63FEA2B4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hideMark/>
          </w:tcPr>
          <w:p w:rsidR="00003853" w:rsidRDefault="00003853" w14:paraId="3AB4C5E2" w14:textId="77777777">
            <w:pPr>
              <w:widowControl w:val="0"/>
              <w:snapToGrid w:val="0"/>
            </w:pPr>
            <w:r>
              <w:t>Conoscere il valore delle opere letterarie studiate e il loro contributo alla cultura del tempo e dei secoli successivi.</w:t>
            </w:r>
          </w:p>
        </w:tc>
      </w:tr>
    </w:tbl>
    <w:p w:rsidR="00EF523D" w:rsidRDefault="00EF523D" w14:paraId="0E3C78E0" w14:textId="77777777"/>
    <w:p w:rsidR="00EF523D" w:rsidRDefault="00EF523D" w14:paraId="0E3C78E1" w14:textId="77777777"/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EF523D" w14:paraId="0E3C78E3" w14:textId="77777777">
        <w:trPr>
          <w:trHeight w:val="600"/>
        </w:trPr>
        <w:tc>
          <w:tcPr>
            <w:tcW w:w="99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EF523D" w:rsidRDefault="007C51DB" w14:paraId="0E3C78E2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2 - COMPETENZE ACQUISITE</w:t>
            </w:r>
          </w:p>
        </w:tc>
      </w:tr>
      <w:tr w:rsidR="00EF523D" w14:paraId="0E3C78E6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EF523D" w:rsidRDefault="007C51DB" w14:paraId="0E3C78E4" w14:textId="7777777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EF523D" w:rsidRDefault="00D643BC" w14:paraId="0E3C78E5" w14:textId="142FA0BA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individuare, analizzare ed interpretare autori e testi significativi scelti, della tradizione culturale italiana dal</w:t>
            </w:r>
            <w:r w:rsidR="00F43FCE">
              <w:rPr>
                <w:sz w:val="22"/>
                <w:szCs w:val="22"/>
              </w:rPr>
              <w:t>la seconda metà del</w:t>
            </w:r>
            <w:r w:rsidR="00616885">
              <w:rPr>
                <w:sz w:val="22"/>
                <w:szCs w:val="22"/>
              </w:rPr>
              <w:t xml:space="preserve">l’Ottocento </w:t>
            </w:r>
            <w:r w:rsidR="002B344D">
              <w:rPr>
                <w:sz w:val="22"/>
                <w:szCs w:val="22"/>
              </w:rPr>
              <w:t>alla seconda metà del Novecento.</w:t>
            </w:r>
          </w:p>
        </w:tc>
      </w:tr>
      <w:tr w:rsidR="00EF523D" w14:paraId="0E3C78E9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EF523D" w:rsidRDefault="007C51DB" w14:paraId="0E3C78E7" w14:textId="7777777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EF523D" w:rsidRDefault="00C54EB2" w14:paraId="0E3C78E8" w14:textId="07E6938F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Comprendere le modalità di integrazione delle diverse forme di espressione artistica e letteraria</w:t>
            </w:r>
          </w:p>
        </w:tc>
      </w:tr>
      <w:tr w:rsidR="00EF523D" w14:paraId="0E3C78EC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EF523D" w:rsidRDefault="007C51DB" w14:paraId="0E3C78EA" w14:textId="77777777">
            <w:pPr>
              <w:widowControl w:val="0"/>
              <w:tabs>
                <w:tab w:val="left" w:pos="465"/>
                <w:tab w:val="center" w:pos="568"/>
              </w:tabs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EF523D" w:rsidRDefault="009553C8" w14:paraId="0E3C78EB" w14:textId="5610E1BB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Individuare ed applicare le tecniche compositive per diverse tipologie di produzione scritta</w:t>
            </w:r>
          </w:p>
        </w:tc>
      </w:tr>
      <w:tr w:rsidR="00EF523D" w14:paraId="0E3C78EF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EF523D" w:rsidRDefault="007C51DB" w14:paraId="0E3C78ED" w14:textId="7777777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EF523D" w:rsidRDefault="001C474D" w14:paraId="0E3C78EE" w14:textId="3C53261A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comunicare le conoscenze acquisite utilizzando il lessico specifico</w:t>
            </w:r>
          </w:p>
        </w:tc>
      </w:tr>
      <w:tr w:rsidR="001C474D" w14:paraId="21A9668D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1C474D" w:rsidRDefault="00257FBC" w14:paraId="24D91E62" w14:textId="32F4F5C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1C474D" w:rsidRDefault="00AF4594" w14:paraId="386F51FF" w14:textId="37FA1D52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presentare in forma grafica e/o multimediale schematizzazioni di percorsi e mappe concettuali</w:t>
            </w:r>
          </w:p>
        </w:tc>
      </w:tr>
      <w:tr w:rsidR="00063F99" w14:paraId="556D3370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063F99" w:rsidRDefault="00257FBC" w14:paraId="3BEEB1D0" w14:textId="7A84C8F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063F99" w:rsidRDefault="00063F99" w14:paraId="4F283B06" w14:textId="595B3CDB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Riconoscere il valore e le potenzialità dei beni artistici e ambientali per una loro corretta fruizione</w:t>
            </w:r>
          </w:p>
        </w:tc>
      </w:tr>
      <w:tr w:rsidR="00257FBC" w14:paraId="4330C74C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257FBC" w:rsidRDefault="00257FBC" w14:paraId="71B26FB6" w14:textId="531EECD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257FBC" w:rsidRDefault="00257FBC" w14:paraId="65748C21" w14:textId="415A8B5F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comporre diverse tipologie testuali</w:t>
            </w:r>
          </w:p>
        </w:tc>
      </w:tr>
    </w:tbl>
    <w:p w:rsidR="00EF523D" w:rsidRDefault="00EF523D" w14:paraId="0E3C78F0" w14:textId="77777777"/>
    <w:p w:rsidR="00EF523D" w:rsidRDefault="00EF523D" w14:paraId="0E3C78F1" w14:textId="77777777"/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EF523D" w:rsidTr="00677D4F" w14:paraId="0E3C78F3" w14:textId="77777777">
        <w:trPr>
          <w:trHeight w:val="600"/>
        </w:trPr>
        <w:tc>
          <w:tcPr>
            <w:tcW w:w="99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EF523D" w:rsidRDefault="007C51DB" w14:paraId="0E3C78F2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3 - STRATEGIE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2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ATTUATE PER IL CONSEGUIMENTO DELLE COMPETENZE</w:t>
            </w:r>
          </w:p>
        </w:tc>
      </w:tr>
      <w:tr w:rsidR="00677D4F" w:rsidTr="00677D4F" w14:paraId="0E3C78F6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4" w14:textId="21AFAFD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5" w14:textId="70D6DFC2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 xml:space="preserve">Presentazione dei tratti salienti della storia letteraria </w:t>
            </w:r>
            <w:r w:rsidRPr="00AD6A68" w:rsidR="00493E51">
              <w:rPr>
                <w:sz w:val="22"/>
                <w:szCs w:val="22"/>
              </w:rPr>
              <w:t>dal</w:t>
            </w:r>
            <w:r w:rsidR="00493E51">
              <w:rPr>
                <w:sz w:val="22"/>
                <w:szCs w:val="22"/>
              </w:rPr>
              <w:t>la seconda metà del</w:t>
            </w:r>
            <w:r w:rsidR="002B344D">
              <w:rPr>
                <w:sz w:val="22"/>
                <w:szCs w:val="22"/>
              </w:rPr>
              <w:t>l’Ottocento alla seconda metà del Novecento.</w:t>
            </w:r>
          </w:p>
        </w:tc>
      </w:tr>
      <w:tr w:rsidR="00677D4F" w:rsidTr="00677D4F" w14:paraId="0E3C78F9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7" w14:textId="517105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8" w14:textId="77DE6FDE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Relazioni guidate su argomenti di studio e di attualità</w:t>
            </w:r>
          </w:p>
        </w:tc>
      </w:tr>
      <w:tr w:rsidR="00677D4F" w:rsidTr="00677D4F" w14:paraId="0E3C78FC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A" w14:textId="7E8A0513">
            <w:pPr>
              <w:widowControl w:val="0"/>
              <w:tabs>
                <w:tab w:val="left" w:pos="465"/>
                <w:tab w:val="center" w:pos="568"/>
              </w:tabs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B" w14:textId="0FF1B1D3">
            <w:pPr>
              <w:widowControl w:val="0"/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Lavori su mappe concettuali e schemi e ricerche su artisti, politici e movimenti culturali. Lavori di carattere informatico.</w:t>
            </w:r>
          </w:p>
        </w:tc>
      </w:tr>
      <w:tr w:rsidR="00677D4F" w:rsidTr="00677D4F" w14:paraId="0E3C78FF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D" w14:textId="14A8658E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3C78FE" w14:textId="1B4CBECC">
            <w:pPr>
              <w:widowControl w:val="0"/>
              <w:tabs>
                <w:tab w:val="left" w:pos="5415"/>
              </w:tabs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Analisi guidata della parafrasi e interpretazione dei testi, con traduzione del lessico specifico</w:t>
            </w:r>
          </w:p>
        </w:tc>
      </w:tr>
      <w:tr w:rsidR="00677D4F" w:rsidTr="00677D4F" w14:paraId="2870566E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0ECF6A9C" w14:textId="78B07C6B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46398A02" w14:textId="25A2197F">
            <w:pPr>
              <w:widowControl w:val="0"/>
              <w:tabs>
                <w:tab w:val="left" w:pos="5415"/>
              </w:tabs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Monitoraggio in itinere dell’acquisizione delle competenze in termini qualitativi e quantitativi.</w:t>
            </w:r>
          </w:p>
        </w:tc>
      </w:tr>
      <w:tr w:rsidR="00677D4F" w:rsidTr="00677D4F" w14:paraId="1EA085D1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Pr="00AD6A68" w:rsidR="00677D4F" w:rsidP="00677D4F" w:rsidRDefault="00677D4F" w14:paraId="149ACCB8" w14:textId="0F3A5608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A68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AD6A68" w:rsidR="00677D4F" w:rsidP="00677D4F" w:rsidRDefault="00677D4F" w14:paraId="11AC6B64" w14:textId="4C031FBC">
            <w:pPr>
              <w:widowControl w:val="0"/>
              <w:tabs>
                <w:tab w:val="left" w:pos="5415"/>
              </w:tabs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Lettura di fonti letterarie ed articoli (ricerca in emeroteche)</w:t>
            </w:r>
          </w:p>
        </w:tc>
      </w:tr>
    </w:tbl>
    <w:p w:rsidR="00EF523D" w:rsidRDefault="00EF523D" w14:paraId="0E3C7900" w14:textId="77777777"/>
    <w:p w:rsidR="00EF523D" w:rsidRDefault="00EF523D" w14:paraId="0E3C7901" w14:textId="77777777"/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9374"/>
      </w:tblGrid>
      <w:tr w:rsidR="00EF523D" w:rsidTr="00FF2B45" w14:paraId="0E3C7903" w14:textId="77777777">
        <w:trPr>
          <w:trHeight w:val="497"/>
        </w:trPr>
        <w:tc>
          <w:tcPr>
            <w:tcW w:w="9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EF523D" w:rsidRDefault="007C51DB" w14:paraId="0E3C7902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4 - ABILITÀ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3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RAGGIUNTE</w:t>
            </w:r>
          </w:p>
        </w:tc>
      </w:tr>
      <w:tr w:rsidR="00FF2B45" w:rsidTr="00FF2B45" w14:paraId="7E874040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632DB2D3" w14:textId="77777777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6B322A22" w14:textId="7777777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Identificare e analizzare temi, argomenti e idee sviluppate dai principali autori della letteratura italiana e di altre letterature</w:t>
            </w:r>
          </w:p>
        </w:tc>
      </w:tr>
      <w:tr w:rsidR="00FF2B45" w:rsidTr="00FF2B45" w14:paraId="52FBD913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25B8D8A7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3F5C4CD2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Interpretare testi letterari con opportuni metodi e strumenti d’analisi al fine di formulare un motivato giudizio critico; individuare aspetti linguistici e stilistici nei testi.</w:t>
            </w:r>
          </w:p>
        </w:tc>
      </w:tr>
      <w:tr w:rsidR="00FF2B45" w:rsidTr="00FF2B45" w14:paraId="7991A144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22C37E01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40C5A682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produrre le diverse tipologie di testi scritti con linguaggio specifico</w:t>
            </w:r>
          </w:p>
        </w:tc>
      </w:tr>
      <w:tr w:rsidR="00FF2B45" w:rsidTr="00FF2B45" w14:paraId="614BEDCE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62E497F3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76A634FE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Effettuare confronti tra diversi modelli culturali in un’ottica interculturale</w:t>
            </w:r>
          </w:p>
        </w:tc>
      </w:tr>
      <w:tr w:rsidR="00FF2B45" w:rsidTr="00FF2B45" w14:paraId="033B43B9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38EEE9A7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40868223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Utilizzare fonti letterarie di diversa tipologia per ricerche su specifiche tematiche</w:t>
            </w:r>
          </w:p>
        </w:tc>
      </w:tr>
      <w:tr w:rsidR="00FF2B45" w:rsidTr="00FF2B45" w14:paraId="64D8D73A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13A1BCDE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3ED74E04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Collocare gli eventi in coordinate spazio-temporali</w:t>
            </w:r>
          </w:p>
        </w:tc>
      </w:tr>
      <w:tr w:rsidR="00FF2B45" w:rsidTr="00FF2B45" w14:paraId="7DEF07DA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6DC5BBDC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55C4E76C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Saper realizzare una attività di gruppo</w:t>
            </w:r>
          </w:p>
        </w:tc>
      </w:tr>
      <w:tr w:rsidR="00FF2B45" w:rsidTr="00FF2B45" w14:paraId="70E84D3E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FF2B45" w:rsidP="0018797C" w:rsidRDefault="00FF2B45" w14:paraId="560D2C6E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FF2B45" w:rsidP="0018797C" w:rsidRDefault="00FF2B45" w14:paraId="526E6A13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Analizzare e valutare il patrimonio artistico- culturale territoriale</w:t>
            </w:r>
          </w:p>
        </w:tc>
      </w:tr>
    </w:tbl>
    <w:p w:rsidR="00EF523D" w:rsidRDefault="00EF523D" w14:paraId="0E3C7910" w14:textId="77777777">
      <w:pPr>
        <w:rPr>
          <w:sz w:val="18"/>
          <w:szCs w:val="18"/>
        </w:rPr>
      </w:pPr>
    </w:p>
    <w:tbl>
      <w:tblPr>
        <w:tblW w:w="9876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"/>
        <w:gridCol w:w="987"/>
        <w:gridCol w:w="7513"/>
        <w:gridCol w:w="1258"/>
      </w:tblGrid>
      <w:tr w:rsidR="003F2D38" w:rsidTr="78D80627" w14:paraId="1B31E0AE" w14:textId="77777777">
        <w:trPr>
          <w:trHeight w:val="497"/>
        </w:trPr>
        <w:tc>
          <w:tcPr>
            <w:tcW w:w="9876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tcMar/>
            <w:vAlign w:val="center"/>
          </w:tcPr>
          <w:p w:rsidR="003F2D38" w:rsidP="0028354B" w:rsidRDefault="003F2D38" w14:paraId="3ACE6628" w14:textId="77777777">
            <w:pPr>
              <w:widowControl w:val="0"/>
            </w:pPr>
            <w:bookmarkStart w:name="_Hlk168133212" w:id="0"/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  <w:bookmarkEnd w:id="0"/>
      <w:tr w:rsidRPr="00E36FE0" w:rsidR="003F2D38" w:rsidTr="78D80627" w14:paraId="6FBC28B7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63852603" w14:textId="77777777">
            <w:pPr>
              <w:jc w:val="center"/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7B76E5" w:rsidRDefault="003F2D38" w14:paraId="33C6240C" w14:textId="6DB37C88">
            <w:pPr>
              <w:widowControl w:val="0"/>
              <w:tabs>
                <w:tab w:val="left" w:pos="432"/>
                <w:tab w:val="left" w:pos="537"/>
              </w:tabs>
              <w:ind w:left="36"/>
              <w:rPr>
                <w:rFonts w:eastAsia="DengXian"/>
                <w:b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b/>
                <w:kern w:val="2"/>
                <w:sz w:val="22"/>
                <w:szCs w:val="22"/>
                <w:lang w:eastAsia="zh-CN"/>
              </w:rPr>
              <w:t>LEOPARDI</w:t>
            </w:r>
          </w:p>
          <w:p w:rsidRPr="003F2D38" w:rsidR="003F2D38" w:rsidP="003F2D38" w:rsidRDefault="003F2D38" w14:paraId="5361AB36" w14:textId="77777777">
            <w:pPr>
              <w:widowControl w:val="0"/>
              <w:numPr>
                <w:ilvl w:val="0"/>
                <w:numId w:val="10"/>
              </w:numPr>
              <w:tabs>
                <w:tab w:val="left" w:pos="432"/>
                <w:tab w:val="left" w:pos="537"/>
              </w:tabs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  <w:t>Vita, opere, pensiero</w:t>
            </w:r>
          </w:p>
          <w:p w:rsidRPr="003F2D38" w:rsidR="003F2D38" w:rsidP="0028354B" w:rsidRDefault="003F2D38" w14:paraId="64F22210" w14:textId="77777777">
            <w:pPr>
              <w:widowControl w:val="0"/>
              <w:tabs>
                <w:tab w:val="left" w:pos="432"/>
                <w:tab w:val="left" w:pos="537"/>
              </w:tabs>
              <w:ind w:left="720"/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3811ABC9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da “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Piccoli Idilli”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: </w:t>
            </w: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L’Infinito</w:t>
            </w:r>
          </w:p>
          <w:p w:rsidRPr="003F2D38" w:rsidR="003F2D38" w:rsidP="0028354B" w:rsidRDefault="003F2D38" w14:paraId="18F80E0C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da </w:t>
            </w:r>
            <w:r w:rsidRPr="003F2D38">
              <w:rPr>
                <w:rFonts w:eastAsia="Calibri"/>
                <w:b/>
                <w:bCs/>
                <w:kern w:val="2"/>
                <w:sz w:val="22"/>
                <w:szCs w:val="22"/>
                <w:lang w:eastAsia="zh-CN"/>
              </w:rPr>
              <w:t>“Grandi Idilli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”: </w:t>
            </w: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A Silvia</w:t>
            </w:r>
          </w:p>
          <w:p w:rsidRPr="003F2D38" w:rsidR="003F2D38" w:rsidP="0028354B" w:rsidRDefault="003F2D38" w14:paraId="7F3F9588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455884EE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da </w:t>
            </w:r>
            <w:r w:rsidRPr="003F2D38">
              <w:rPr>
                <w:rFonts w:eastAsia="Calibri"/>
                <w:b/>
                <w:bCs/>
                <w:kern w:val="2"/>
                <w:sz w:val="22"/>
                <w:szCs w:val="22"/>
                <w:lang w:eastAsia="zh-CN"/>
              </w:rPr>
              <w:t>“Operette Morali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”: </w:t>
            </w: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Dialogo della natura e di un islandese</w:t>
            </w:r>
          </w:p>
          <w:p w:rsidRPr="003F2D38" w:rsidR="003F2D38" w:rsidP="0028354B" w:rsidRDefault="003F2D38" w14:paraId="6FF0887B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79B0D7B5" w14:textId="38EAB43C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                                     </w:t>
            </w:r>
          </w:p>
          <w:p w:rsidRPr="003F2D38" w:rsidR="003F2D38" w:rsidP="0028354B" w:rsidRDefault="003F2D38" w14:paraId="105032DE" w14:textId="77777777">
            <w:pPr>
              <w:widowControl w:val="0"/>
              <w:tabs>
                <w:tab w:val="left" w:pos="432"/>
                <w:tab w:val="left" w:pos="537"/>
              </w:tabs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7F3540D8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2072EBEB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73D15E86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7B76E5" w:rsidRDefault="003F2D38" w14:paraId="027DE73B" w14:textId="274CC39D">
            <w:pPr>
              <w:widowControl w:val="0"/>
              <w:tabs>
                <w:tab w:val="left" w:pos="432"/>
                <w:tab w:val="left" w:pos="537"/>
              </w:tabs>
              <w:ind w:left="36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  <w:t xml:space="preserve">      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LA CULTURA DEL POSITIVISMO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ab/>
            </w:r>
          </w:p>
          <w:p w:rsidRPr="003F2D38" w:rsidR="003F2D38" w:rsidP="0028354B" w:rsidRDefault="003F2D38" w14:paraId="331C6C8B" w14:textId="77777777">
            <w:pPr>
              <w:widowControl w:val="0"/>
              <w:tabs>
                <w:tab w:val="left" w:pos="219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647CED7C" w14:textId="77777777">
            <w:pPr>
              <w:widowControl w:val="0"/>
              <w:tabs>
                <w:tab w:val="left" w:pos="21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 xml:space="preserve">Il POSITIVISMO E IL DETERMINISMO: </w:t>
            </w:r>
            <w:r w:rsidRPr="003F2D38">
              <w:rPr>
                <w:rFonts w:eastAsia="Calibri"/>
                <w:bCs/>
                <w:kern w:val="2"/>
                <w:sz w:val="22"/>
                <w:szCs w:val="22"/>
                <w:lang w:eastAsia="zh-CN"/>
              </w:rPr>
              <w:t>Il mito del progresso</w:t>
            </w:r>
          </w:p>
          <w:p w:rsidRPr="003F2D38" w:rsidR="003F2D38" w:rsidP="0028354B" w:rsidRDefault="003F2D38" w14:paraId="27AF887D" w14:textId="77777777">
            <w:pPr>
              <w:widowControl w:val="0"/>
              <w:tabs>
                <w:tab w:val="left" w:pos="219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1413E01B" w14:textId="220AEAA2">
            <w:pPr>
              <w:widowControl w:val="0"/>
              <w:tabs>
                <w:tab w:val="left" w:pos="915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IL NATURALISMO FRANCESE: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I fondamenti teorici</w:t>
            </w:r>
          </w:p>
          <w:p w:rsidRPr="003F2D38" w:rsidR="003F2D38" w:rsidP="0028354B" w:rsidRDefault="003F2D38" w14:paraId="5989243A" w14:textId="77777777">
            <w:pPr>
              <w:widowControl w:val="0"/>
              <w:tabs>
                <w:tab w:val="left" w:pos="1275"/>
              </w:tabs>
              <w:ind w:left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7D3FBCA7" w14:textId="77777777">
            <w:pPr>
              <w:widowControl w:val="0"/>
              <w:tabs>
                <w:tab w:val="left" w:pos="1275"/>
                <w:tab w:val="left" w:pos="2190"/>
                <w:tab w:val="left" w:pos="3705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 xml:space="preserve">      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Emil Zola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: La vita, le opere e poetica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ab/>
            </w:r>
          </w:p>
          <w:p w:rsidRPr="003F2D38" w:rsidR="003F2D38" w:rsidP="0028354B" w:rsidRDefault="00132066" w14:paraId="11354EFA" w14:textId="4BB62DFC">
            <w:pPr>
              <w:widowControl w:val="0"/>
              <w:tabs>
                <w:tab w:val="left" w:pos="1275"/>
                <w:tab w:val="left" w:pos="2190"/>
                <w:tab w:val="left" w:pos="3705"/>
              </w:tabs>
              <w:ind w:left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DengXian"/>
                <w:kern w:val="2"/>
                <w:sz w:val="22"/>
                <w:szCs w:val="22"/>
                <w:lang w:eastAsia="zh-CN"/>
              </w:rPr>
              <w:t xml:space="preserve">Il ciclo dei </w:t>
            </w:r>
            <w:proofErr w:type="spellStart"/>
            <w:r>
              <w:rPr>
                <w:rFonts w:eastAsia="DengXian"/>
                <w:kern w:val="2"/>
                <w:sz w:val="22"/>
                <w:szCs w:val="22"/>
                <w:lang w:eastAsia="zh-CN"/>
              </w:rPr>
              <w:t>Rougon-Maquart</w:t>
            </w:r>
            <w:proofErr w:type="spellEnd"/>
          </w:p>
          <w:p w:rsidRPr="003F2D38" w:rsidR="003F2D38" w:rsidP="78D80627" w:rsidRDefault="003F2D38" w14:paraId="45238D7C" w14:textId="77777777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ind w:left="360" w:firstLine="180"/>
              <w:rPr>
                <w:rFonts w:eastAsia="Calibri"/>
                <w:sz w:val="22"/>
                <w:szCs w:val="22"/>
                <w:lang w:eastAsia="zh-CN"/>
              </w:rPr>
            </w:pPr>
          </w:p>
          <w:p w:rsidRPr="003F2D38" w:rsidR="003F2D38" w:rsidP="00B252D7" w:rsidRDefault="003F2D38" w14:paraId="7FF79E84" w14:textId="7D515199">
            <w:pPr>
              <w:widowControl w:val="0"/>
              <w:tabs>
                <w:tab w:val="left" w:pos="1275"/>
                <w:tab w:val="left" w:pos="2190"/>
                <w:tab w:val="left" w:pos="5730"/>
              </w:tabs>
              <w:rPr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5989314D" w14:textId="77777777">
            <w:pPr>
              <w:widowControl w:val="0"/>
              <w:tabs>
                <w:tab w:val="left" w:pos="396"/>
                <w:tab w:val="left" w:pos="501"/>
              </w:tabs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13E4DFB9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3905918F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25ADF4CA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3F2D38" w14:paraId="6DD8E179" w14:textId="77777777">
            <w:pPr>
              <w:widowControl w:val="0"/>
              <w:tabs>
                <w:tab w:val="left" w:pos="915"/>
                <w:tab w:val="left" w:pos="183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IL VERISMO IN ITALIA</w:t>
            </w:r>
          </w:p>
          <w:p w:rsidRPr="003F2D38" w:rsidR="003F2D38" w:rsidP="0028354B" w:rsidRDefault="003F2D38" w14:paraId="344ED38C" w14:textId="77777777">
            <w:pPr>
              <w:widowControl w:val="0"/>
              <w:tabs>
                <w:tab w:val="left" w:pos="915"/>
                <w:tab w:val="left" w:pos="183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4F166D9C" w14:textId="77777777">
            <w:pPr>
              <w:widowControl w:val="0"/>
              <w:tabs>
                <w:tab w:val="left" w:pos="10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diffusione del modello naturalista</w:t>
            </w:r>
          </w:p>
          <w:p w:rsidRPr="003F2D38" w:rsidR="003F2D38" w:rsidP="0028354B" w:rsidRDefault="003F2D38" w14:paraId="30B0E9CA" w14:textId="14B3023D">
            <w:pPr>
              <w:widowControl w:val="0"/>
              <w:tabs>
                <w:tab w:val="left" w:pos="10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 w:rsidR="22D9DEC6">
              <w:rPr>
                <w:rFonts w:eastAsia="Calibri"/>
                <w:kern w:val="2"/>
                <w:sz w:val="22"/>
                <w:szCs w:val="22"/>
                <w:lang w:eastAsia="zh-CN"/>
              </w:rPr>
              <w:t>Differenza tra</w:t>
            </w: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Verismo</w:t>
            </w:r>
            <w:r w:rsidRPr="003F2D38" w:rsidR="6CDEA185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e Naturalismo</w:t>
            </w:r>
          </w:p>
          <w:p w:rsidRPr="003F2D38" w:rsidR="003F2D38" w:rsidP="0028354B" w:rsidRDefault="003F2D38" w14:paraId="7394CB4E" w14:textId="77777777">
            <w:pPr>
              <w:widowControl w:val="0"/>
              <w:tabs>
                <w:tab w:val="left" w:pos="1740"/>
              </w:tabs>
              <w:rPr>
                <w:rFonts w:eastAsia="Arial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2E486FD7" w14:textId="77777777">
            <w:pPr>
              <w:widowControl w:val="0"/>
              <w:tabs>
                <w:tab w:val="left" w:pos="174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 xml:space="preserve">             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Giovanni Verga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:  </w:t>
            </w:r>
          </w:p>
          <w:p w:rsidRPr="003F2D38" w:rsidR="003F2D38" w:rsidP="0028354B" w:rsidRDefault="003F2D38" w14:paraId="2BF7525D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FF0000"/>
                <w:kern w:val="2"/>
                <w:sz w:val="22"/>
                <w:szCs w:val="22"/>
                <w:lang w:eastAsia="zh-CN"/>
              </w:rPr>
              <w:t xml:space="preserve">       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-      La vita</w:t>
            </w:r>
          </w:p>
          <w:p w:rsidRPr="003F2D38" w:rsidR="003F2D38" w:rsidP="0028354B" w:rsidRDefault="003F2D38" w14:paraId="4A1F89A9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-      I romanzi </w:t>
            </w:r>
            <w:proofErr w:type="spellStart"/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preveristi</w:t>
            </w:r>
            <w:proofErr w:type="spellEnd"/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(fase patriottica e romantico/passionale)</w:t>
            </w:r>
          </w:p>
          <w:p w:rsidRPr="003F2D38" w:rsidR="003F2D38" w:rsidP="0028354B" w:rsidRDefault="003F2D38" w14:paraId="36F0E400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-      La svolta verista</w:t>
            </w:r>
          </w:p>
          <w:p w:rsidRPr="003F2D38" w:rsidR="003F2D38" w:rsidP="0028354B" w:rsidRDefault="003F2D38" w14:paraId="5267920A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-      Poetica e tecnica narrativa del Verga verista</w:t>
            </w:r>
          </w:p>
          <w:p w:rsidRPr="003F2D38" w:rsidR="003F2D38" w:rsidP="0028354B" w:rsidRDefault="003F2D38" w14:paraId="6A5A72C1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-      L’ideologia verghiana</w:t>
            </w:r>
          </w:p>
          <w:p w:rsidRPr="003F2D38" w:rsidR="003F2D38" w:rsidP="0028354B" w:rsidRDefault="003F2D38" w14:paraId="2AF1503F" w14:textId="77777777">
            <w:pPr>
              <w:widowControl w:val="0"/>
              <w:tabs>
                <w:tab w:val="left" w:pos="13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-      Il verismo di Verga e il naturalismo zoliano: differenze</w:t>
            </w:r>
          </w:p>
          <w:p w:rsidRPr="003F2D38" w:rsidR="003F2D38" w:rsidP="0028354B" w:rsidRDefault="003F2D38" w14:paraId="06A05D94" w14:textId="2787C973">
            <w:pPr>
              <w:widowControl w:val="0"/>
              <w:tabs>
                <w:tab w:val="left" w:pos="435"/>
                <w:tab w:val="left" w:pos="1380"/>
                <w:tab w:val="right" w:pos="8492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       -</w:t>
            </w:r>
            <w:proofErr w:type="gramStart"/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   “</w:t>
            </w:r>
            <w:proofErr w:type="gramEnd"/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I Malavoglia” e “Mastro-Don Gesualdo”: intreccio, struttura, lingua e stile</w:t>
            </w:r>
          </w:p>
          <w:p w:rsidRPr="003F2D38" w:rsidR="003F2D38" w:rsidP="0028354B" w:rsidRDefault="003F2D38" w14:paraId="51329E54" w14:textId="77777777">
            <w:pPr>
              <w:widowControl w:val="0"/>
              <w:tabs>
                <w:tab w:val="left" w:pos="435"/>
                <w:tab w:val="left" w:pos="1380"/>
                <w:tab w:val="right" w:pos="8492"/>
              </w:tabs>
              <w:rPr>
                <w:rFonts w:eastAsia="Calibri"/>
                <w:color w:val="FF0000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textId="155BF359" w14:paraId="2DDF2E93">
            <w:pPr>
              <w:widowControl w:val="0"/>
              <w:tabs>
                <w:tab w:val="left" w:pos="435"/>
                <w:tab w:val="left" w:pos="1380"/>
                <w:tab w:val="right" w:pos="8492"/>
              </w:tabs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color w:val="FF0000"/>
                <w:kern w:val="2"/>
                <w:sz w:val="22"/>
                <w:szCs w:val="22"/>
                <w:lang w:eastAsia="zh-CN"/>
              </w:rPr>
              <w:t xml:space="preserve">        </w:t>
            </w:r>
            <w:r w:rsidRPr="003F2D38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da “Vita dai campi”: </w:t>
            </w:r>
            <w:r w:rsidRPr="78D80627" w:rsidR="00B252D7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>Rosso Malpelo</w:t>
            </w: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                                  </w:t>
            </w:r>
          </w:p>
          <w:p w:rsidRPr="00132066" w:rsidR="003F2D38" w:rsidP="00E41A5B" w:rsidRDefault="003F2D38" w14:paraId="6A1464AA" w14:textId="5C006672">
            <w:pPr>
              <w:widowControl w:val="0"/>
              <w:tabs>
                <w:tab w:val="left" w:pos="435"/>
                <w:tab w:val="left" w:pos="1380"/>
                <w:tab w:val="left" w:pos="2835"/>
              </w:tabs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</w:t>
            </w:r>
            <w:r w:rsidRPr="003F2D38">
              <w:rPr>
                <w:rFonts w:eastAsia="Calibri"/>
                <w:b/>
                <w:bCs/>
                <w:kern w:val="2"/>
                <w:sz w:val="22"/>
                <w:szCs w:val="22"/>
                <w:lang w:eastAsia="zh-CN"/>
              </w:rPr>
              <w:t>da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“</w:t>
            </w:r>
            <w:r w:rsidR="00E41A5B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Novelle rusticane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”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 xml:space="preserve">: </w:t>
            </w:r>
            <w:r w:rsidR="00E41A5B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La roba</w:t>
            </w:r>
          </w:p>
          <w:p w:rsidRPr="003F2D38" w:rsidR="00E41A5B" w:rsidP="00E41A5B" w:rsidRDefault="00E41A5B" w14:paraId="2C6AAFBE" w14:textId="12809658">
            <w:pPr>
              <w:widowControl w:val="0"/>
              <w:tabs>
                <w:tab w:val="left" w:pos="435"/>
                <w:tab w:val="left" w:pos="1380"/>
                <w:tab w:val="left" w:pos="2835"/>
              </w:tabs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737031BE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4E676B90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7096455B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3F2D38" w14:paraId="4FEFB04A" w14:textId="77777777">
            <w:pPr>
              <w:widowControl w:val="0"/>
              <w:tabs>
                <w:tab w:val="left" w:pos="2640"/>
                <w:tab w:val="left" w:pos="3480"/>
                <w:tab w:val="center" w:pos="4246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 xml:space="preserve"> IL DECADENTISMO IN EUROPA</w:t>
            </w:r>
          </w:p>
          <w:p w:rsidRPr="003F2D38" w:rsidR="003F2D38" w:rsidP="0028354B" w:rsidRDefault="003F2D38" w14:paraId="394AE704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098D6005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Il contesto storico e l’origine del termine Decadentismo.</w:t>
            </w:r>
          </w:p>
          <w:p w:rsidRPr="003F2D38" w:rsidR="003F2D38" w:rsidP="0028354B" w:rsidRDefault="003F2D38" w14:paraId="0FA951F2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visione del mondo decadente: la crisi del ruolo dell’intellettuale; il mistero e le corrispondenze</w:t>
            </w:r>
          </w:p>
          <w:p w:rsidRPr="003F2D38" w:rsidR="003F2D38" w:rsidP="78D80627" w:rsidRDefault="003F2D38" w14:textId="77777777" w14:paraId="5B18BC98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L’Estetismo: la vita come opera d’arte </w:t>
            </w:r>
          </w:p>
          <w:p w:rsidRPr="003F2D38" w:rsidR="003F2D38" w:rsidP="0028354B" w:rsidRDefault="003F2D38" w14:textId="77777777" w14:paraId="7F46DFBA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>Il Simbolismo: l’oscurità del linguaggio; Le tecniche espressive;</w:t>
            </w:r>
          </w:p>
          <w:p w:rsidRPr="003F2D38" w:rsidR="003F2D38" w:rsidP="0028354B" w:rsidRDefault="003F2D38" w14:paraId="5D01D07D" w14:textId="6480E1D8">
            <w:pPr>
              <w:widowControl w:val="0"/>
              <w:tabs>
                <w:tab w:val="left" w:pos="6480"/>
              </w:tabs>
              <w:ind w:left="36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Il linguaggio analogico e la sinestesia.</w:t>
            </w:r>
          </w:p>
          <w:p w:rsidRPr="003F2D38" w:rsidR="003F2D38" w:rsidP="0028354B" w:rsidRDefault="003F2D38" w14:paraId="29A8373C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kern w:val="2"/>
                <w:sz w:val="22"/>
                <w:szCs w:val="22"/>
                <w:lang w:eastAsia="zh-CN"/>
              </w:rPr>
              <w:t xml:space="preserve">Vitalismo e </w:t>
            </w:r>
            <w:proofErr w:type="spellStart"/>
            <w:r w:rsidRPr="003F2D38">
              <w:rPr>
                <w:rFonts w:eastAsia="DengXian"/>
                <w:kern w:val="2"/>
                <w:sz w:val="22"/>
                <w:szCs w:val="22"/>
                <w:lang w:eastAsia="zh-CN"/>
              </w:rPr>
              <w:t>Superonismo</w:t>
            </w:r>
            <w:proofErr w:type="spellEnd"/>
          </w:p>
          <w:p w:rsidRPr="003F2D38" w:rsidR="003F2D38" w:rsidP="0028354B" w:rsidRDefault="003F2D38" w14:paraId="355BBAE2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kern w:val="2"/>
                <w:sz w:val="22"/>
                <w:szCs w:val="22"/>
                <w:lang w:eastAsia="zh-CN"/>
              </w:rPr>
              <w:t>Eroe e antieroe</w:t>
            </w:r>
          </w:p>
          <w:p w:rsidRPr="003F2D38" w:rsidR="003F2D38" w:rsidP="0028354B" w:rsidRDefault="003F2D38" w14:paraId="1B1D51E3" w14:textId="77777777">
            <w:pPr>
              <w:widowControl w:val="0"/>
              <w:tabs>
                <w:tab w:val="left" w:pos="6120"/>
              </w:tabs>
              <w:ind w:left="720"/>
              <w:jc w:val="both"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DengXian"/>
                <w:kern w:val="2"/>
                <w:sz w:val="22"/>
                <w:szCs w:val="22"/>
                <w:lang w:eastAsia="zh-CN"/>
              </w:rPr>
              <w:t>La filosofia decadente</w:t>
            </w: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>: Nietzsche</w:t>
            </w:r>
          </w:p>
          <w:p w:rsidRPr="003F2D38" w:rsidR="003F2D38" w:rsidP="0028354B" w:rsidRDefault="003F2D38" w14:paraId="4EDB2683" w14:textId="77777777">
            <w:pPr>
              <w:tabs>
                <w:tab w:val="left" w:pos="6480"/>
              </w:tabs>
              <w:ind w:left="360"/>
              <w:jc w:val="both"/>
              <w:rPr>
                <w:rFonts w:eastAsia="Calibri"/>
                <w:b/>
                <w:bCs/>
                <w:sz w:val="22"/>
                <w:szCs w:val="22"/>
                <w:u w:val="single"/>
                <w:lang w:eastAsia="zh-CN"/>
              </w:rPr>
            </w:pPr>
          </w:p>
          <w:p w:rsidRPr="003F2D38" w:rsidR="003F2D38" w:rsidP="0028354B" w:rsidRDefault="003F2D38" w14:paraId="48616082" w14:textId="77777777">
            <w:pPr>
              <w:tabs>
                <w:tab w:val="left" w:pos="6480"/>
              </w:tabs>
              <w:ind w:left="36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bCs/>
                <w:sz w:val="22"/>
                <w:szCs w:val="22"/>
                <w:u w:val="single"/>
                <w:lang w:eastAsia="zh-CN"/>
              </w:rPr>
              <w:t>FRANCIA</w:t>
            </w:r>
          </w:p>
          <w:p w:rsidRPr="003F2D38" w:rsidR="003F2D38" w:rsidP="0028354B" w:rsidRDefault="003F2D38" w14:paraId="5AC02ACD" w14:textId="77777777">
            <w:pPr>
              <w:tabs>
                <w:tab w:val="left" w:pos="6480"/>
              </w:tabs>
              <w:jc w:val="both"/>
              <w:rPr>
                <w:rFonts w:eastAsia="Arial"/>
                <w:sz w:val="22"/>
                <w:szCs w:val="22"/>
                <w:lang w:eastAsia="zh-CN"/>
              </w:rPr>
            </w:pPr>
          </w:p>
          <w:p w:rsidRPr="006804EE" w:rsidR="003F2D38" w:rsidP="78D80627" w:rsidRDefault="003F2D38" w14:paraId="66EC1933" w14:textId="04D7DC0B">
            <w:pPr>
              <w:tabs>
                <w:tab w:val="left" w:pos="6480"/>
              </w:tabs>
              <w:jc w:val="both"/>
              <w:rPr>
                <w:rFonts w:eastAsia="Calibri"/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Arial"/>
                <w:sz w:val="22"/>
                <w:szCs w:val="22"/>
                <w:lang w:eastAsia="zh-CN"/>
              </w:rPr>
              <w:t xml:space="preserve">       ►</w:t>
            </w:r>
            <w:r w:rsidRPr="78D80627" w:rsidR="79A80488">
              <w:rPr>
                <w:rFonts w:eastAsia="Calibri"/>
                <w:b w:val="1"/>
                <w:bCs w:val="1"/>
                <w:i w:val="1"/>
                <w:iCs w:val="1"/>
                <w:sz w:val="22"/>
                <w:szCs w:val="22"/>
                <w:lang w:eastAsia="zh-CN"/>
              </w:rPr>
              <w:t>Charles Baudelaire:</w:t>
            </w:r>
            <w:r w:rsidRPr="78D80627" w:rsidR="2D77FFF1">
              <w:rPr>
                <w:rFonts w:eastAsia="Calibri"/>
                <w:b w:val="1"/>
                <w:bCs w:val="1"/>
                <w:i w:val="1"/>
                <w:iCs w:val="1"/>
                <w:sz w:val="22"/>
                <w:szCs w:val="22"/>
                <w:lang w:eastAsia="zh-CN"/>
              </w:rPr>
              <w:t xml:space="preserve"> </w:t>
            </w:r>
            <w:r w:rsidRPr="78D80627" w:rsidR="2D77FFF1">
              <w:rPr>
                <w:rFonts w:eastAsia="Calibri"/>
                <w:sz w:val="22"/>
                <w:szCs w:val="22"/>
                <w:lang w:eastAsia="zh-CN"/>
              </w:rPr>
              <w:t>la “perdita d’aureola”</w:t>
            </w:r>
          </w:p>
          <w:p w:rsidRPr="003F2D38" w:rsidR="003F2D38" w:rsidP="0028354B" w:rsidRDefault="003F2D38" w14:paraId="0A8FA128" w14:textId="77777777">
            <w:pPr>
              <w:tabs>
                <w:tab w:val="left" w:pos="6480"/>
              </w:tabs>
              <w:ind w:left="360"/>
              <w:jc w:val="both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  <w:r w:rsidRPr="003F2D38">
              <w:rPr>
                <w:rFonts w:eastAsia="Calibri"/>
                <w:sz w:val="22"/>
                <w:szCs w:val="22"/>
                <w:lang w:eastAsia="zh-CN"/>
              </w:rPr>
              <w:tab/>
            </w:r>
            <w:r w:rsidRPr="003F2D38">
              <w:rPr>
                <w:rFonts w:eastAsia="Calibri"/>
                <w:sz w:val="22"/>
                <w:szCs w:val="22"/>
                <w:lang w:eastAsia="zh-CN"/>
              </w:rPr>
              <w:tab/>
            </w:r>
          </w:p>
          <w:p w:rsidRPr="003F2D38" w:rsidR="003F2D38" w:rsidP="0028354B" w:rsidRDefault="003F2D38" w14:paraId="43263706" w14:textId="03B9545A">
            <w:pPr>
              <w:tabs>
                <w:tab w:val="left" w:pos="5295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sz w:val="22"/>
                <w:szCs w:val="22"/>
                <w:lang w:eastAsia="zh-CN"/>
              </w:rPr>
              <w:t xml:space="preserve">da </w:t>
            </w:r>
            <w:r w:rsidRPr="003F2D38">
              <w:rPr>
                <w:rFonts w:eastAsia="Calibri"/>
                <w:b/>
                <w:i/>
                <w:sz w:val="22"/>
                <w:szCs w:val="22"/>
                <w:lang w:eastAsia="zh-CN"/>
              </w:rPr>
              <w:t>“</w:t>
            </w:r>
            <w:r w:rsidRPr="003F2D38">
              <w:rPr>
                <w:rFonts w:eastAsia="Calibri"/>
                <w:b/>
                <w:iCs/>
                <w:sz w:val="22"/>
                <w:szCs w:val="22"/>
                <w:lang w:eastAsia="zh-CN"/>
              </w:rPr>
              <w:t xml:space="preserve">I Fiori del Male”: </w:t>
            </w:r>
            <w:r w:rsidRPr="003F2D38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Corrispondenze</w:t>
            </w:r>
            <w:r w:rsidR="006804EE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, L’Albatro</w:t>
            </w:r>
          </w:p>
          <w:p w:rsidRPr="003F2D38" w:rsidR="003F2D38" w:rsidP="0028354B" w:rsidRDefault="003F2D38" w14:paraId="2C19C390" w14:textId="77777777">
            <w:pPr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408844F9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32313C56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25E481E4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7B76E5" w14:paraId="24BBF9DC" w14:textId="55E8D36D">
            <w:pPr>
              <w:widowControl w:val="0"/>
              <w:tabs>
                <w:tab w:val="left" w:pos="5340"/>
              </w:tabs>
              <w:rPr>
                <w:sz w:val="22"/>
                <w:szCs w:val="22"/>
                <w:lang w:eastAsia="zh-CN"/>
              </w:rPr>
            </w:pPr>
            <w:r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I</w:t>
            </w:r>
            <w:r w:rsidRPr="003F2D38" w:rsid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L DECADENTISMO IN ITALIA</w:t>
            </w:r>
          </w:p>
          <w:p w:rsidRPr="003F2D38" w:rsidR="003F2D38" w:rsidP="0028354B" w:rsidRDefault="003F2D38" w14:paraId="5A6D3D8B" w14:textId="77777777">
            <w:pPr>
              <w:widowControl w:val="0"/>
              <w:tabs>
                <w:tab w:val="left" w:pos="3480"/>
              </w:tabs>
              <w:jc w:val="center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2BDEE86C" w14:textId="77777777">
            <w:pPr>
              <w:widowControl w:val="0"/>
              <w:tabs>
                <w:tab w:val="left" w:pos="34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</w:t>
            </w: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>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Giovanni Pascoli</w:t>
            </w:r>
          </w:p>
          <w:p w:rsidRPr="003F2D38" w:rsidR="003F2D38" w:rsidP="0028354B" w:rsidRDefault="003F2D38" w14:paraId="2187326E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vita: la giovinezza travagliata; il “nido” familiare; l’insegnamento universitario e la poesia.</w:t>
            </w:r>
          </w:p>
          <w:p w:rsidRPr="003F2D38" w:rsidR="003F2D38" w:rsidP="0028354B" w:rsidRDefault="003F2D38" w14:paraId="5AA66C78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La visione del mondo: la crisi della matrice positivistica; il simbolismo </w:t>
            </w:r>
          </w:p>
          <w:p w:rsidRPr="003F2D38" w:rsidR="003F2D38" w:rsidP="0028354B" w:rsidRDefault="003F2D38" w14:paraId="3D9C0E83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poetica: Il fanciullino e la poesia “pura”; la poetica del “nido”</w:t>
            </w:r>
          </w:p>
          <w:p w:rsidRPr="003F2D38" w:rsidR="003F2D38" w:rsidP="0028354B" w:rsidRDefault="003F2D38" w14:paraId="26E5860B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Le soluzioni formali: La sintassi; Il lessico; gli aspetti fonici; la metrica; le figure retoriche </w:t>
            </w:r>
          </w:p>
          <w:p w:rsidRPr="003F2D38" w:rsidR="003F2D38" w:rsidP="0028354B" w:rsidRDefault="003F2D38" w14:paraId="4E540E4A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“</w:t>
            </w:r>
            <w:proofErr w:type="spellStart"/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Myricae</w:t>
            </w:r>
            <w:proofErr w:type="spellEnd"/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”</w:t>
            </w:r>
          </w:p>
          <w:p w:rsidRPr="003F2D38" w:rsidR="003F2D38" w:rsidP="0028354B" w:rsidRDefault="003F2D38" w14:paraId="09B512DD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“I Canti di Castelvecchio”</w:t>
            </w:r>
          </w:p>
          <w:p w:rsidRPr="003F2D38" w:rsidR="003F2D38" w:rsidP="0028354B" w:rsidRDefault="003F2D38" w14:paraId="02A163EF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bCs/>
                <w:iCs/>
                <w:kern w:val="2"/>
                <w:sz w:val="22"/>
                <w:szCs w:val="22"/>
                <w:lang w:eastAsia="zh-CN"/>
              </w:rPr>
              <w:t>“Il Fanciullino</w:t>
            </w:r>
            <w:r w:rsidRPr="003F2D38">
              <w:rPr>
                <w:rFonts w:eastAsia="DengXian"/>
                <w:kern w:val="2"/>
                <w:sz w:val="22"/>
                <w:szCs w:val="22"/>
                <w:lang w:eastAsia="zh-CN"/>
              </w:rPr>
              <w:t>” (saggio)</w:t>
            </w:r>
          </w:p>
          <w:p w:rsidRPr="003F2D38" w:rsidR="003F2D38" w:rsidP="0028354B" w:rsidRDefault="003F2D38" w14:paraId="40BCA610" w14:textId="77777777">
            <w:pPr>
              <w:widowControl w:val="0"/>
              <w:tabs>
                <w:tab w:val="left" w:pos="384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203B9B82" w14:textId="5B9EEAC5">
            <w:pPr>
              <w:widowControl w:val="0"/>
              <w:tabs>
                <w:tab w:val="left" w:pos="3840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da </w:t>
            </w:r>
            <w:proofErr w:type="gramStart"/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“ </w:t>
            </w:r>
            <w:proofErr w:type="spellStart"/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Myricae</w:t>
            </w:r>
            <w:proofErr w:type="spellEnd"/>
            <w:proofErr w:type="gramEnd"/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”</w:t>
            </w:r>
            <w:r w:rsidRPr="003F2D38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:                                </w:t>
            </w:r>
            <w:r w:rsidR="00554893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</w:t>
            </w:r>
            <w:r w:rsidR="00053B7C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</w:t>
            </w:r>
            <w:r w:rsidR="00D325AD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X agosto</w:t>
            </w:r>
            <w:r w:rsidR="00132066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>, Arano, Il temporale</w:t>
            </w:r>
          </w:p>
          <w:p w:rsidRPr="003F2D38" w:rsidR="003F2D38" w:rsidP="0028354B" w:rsidRDefault="003F2D38" w14:paraId="29C97D67" w14:textId="6662B12A">
            <w:pPr>
              <w:widowControl w:val="0"/>
              <w:tabs>
                <w:tab w:val="left" w:pos="3840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                                                              </w:t>
            </w:r>
            <w:r w:rsidR="00053B7C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</w:t>
            </w:r>
          </w:p>
          <w:p w:rsidRPr="003F2D38" w:rsidR="003F2D38" w:rsidP="00554893" w:rsidRDefault="003F2D38" w14:paraId="7B087BA3" w14:textId="5B25CD9B">
            <w:pPr>
              <w:widowControl w:val="0"/>
              <w:tabs>
                <w:tab w:val="left" w:pos="34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kern w:val="2"/>
                <w:sz w:val="22"/>
                <w:szCs w:val="22"/>
                <w:lang w:eastAsia="zh-CN"/>
              </w:rPr>
              <w:t xml:space="preserve">                                                                        </w:t>
            </w:r>
          </w:p>
          <w:p w:rsidR="003F2D38" w:rsidP="78D80627" w:rsidRDefault="003F2D38" w14:paraId="0F7C0F4F" w14:textId="025297B5">
            <w:pPr>
              <w:widowControl w:val="0"/>
              <w:tabs>
                <w:tab w:val="left" w:pos="3480"/>
              </w:tabs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      </w:t>
            </w:r>
            <w:r w:rsidRPr="78D80627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da 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“Il Fanciullino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”:   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                  </w:t>
            </w:r>
            <w:r w:rsidRPr="78D80627" w:rsidR="161E762B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 </w:t>
            </w:r>
            <w:r w:rsidRPr="78D80627" w:rsidR="03660D3E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     </w:t>
            </w: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L</w:t>
            </w:r>
            <w:r w:rsidRPr="78D80627" w:rsidR="72286ED4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’eterno fanciullo che è in noi</w:t>
            </w:r>
          </w:p>
          <w:p w:rsidR="00D325AD" w:rsidP="0028354B" w:rsidRDefault="00D325AD" w14:paraId="14986206" w14:textId="34F54EEE">
            <w:pPr>
              <w:widowControl w:val="0"/>
              <w:tabs>
                <w:tab w:val="left" w:pos="348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</w:p>
          <w:p w:rsidR="00D325AD" w:rsidP="0028354B" w:rsidRDefault="00D325AD" w14:paraId="41E1D6A1" w14:textId="77777777">
            <w:pPr>
              <w:widowControl w:val="0"/>
              <w:tabs>
                <w:tab w:val="left" w:pos="348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</w:p>
          <w:p w:rsidRPr="00D325AD" w:rsidR="00D325AD" w:rsidP="0028354B" w:rsidRDefault="00D325AD" w14:paraId="26CE2F26" w14:textId="491BAE2B">
            <w:pPr>
              <w:widowControl w:val="0"/>
              <w:tabs>
                <w:tab w:val="left" w:pos="3480"/>
              </w:tabs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  </w:t>
            </w:r>
            <w:r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da </w:t>
            </w:r>
            <w:r w:rsidRPr="00D325AD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“I Primi poemetti</w:t>
            </w:r>
            <w:proofErr w:type="gramStart"/>
            <w:r w:rsidRPr="00D325AD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”</w:t>
            </w:r>
            <w:r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:   </w:t>
            </w:r>
            <w:proofErr w:type="gramEnd"/>
            <w:r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                    </w:t>
            </w:r>
            <w:r w:rsidRPr="00D325AD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>I due orfani</w:t>
            </w:r>
          </w:p>
          <w:p w:rsidR="00554893" w:rsidP="0028354B" w:rsidRDefault="00554893" w14:paraId="427BAD6B" w14:textId="20F5622B">
            <w:pPr>
              <w:widowControl w:val="0"/>
              <w:tabs>
                <w:tab w:val="left" w:pos="348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</w:p>
          <w:p w:rsidR="00053B7C" w:rsidP="0028354B" w:rsidRDefault="00053B7C" w14:paraId="00C3C2EC" w14:textId="77777777">
            <w:pPr>
              <w:widowControl w:val="0"/>
              <w:tabs>
                <w:tab w:val="left" w:pos="348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</w:p>
          <w:p w:rsidRPr="00053B7C" w:rsidR="00053B7C" w:rsidP="00554893" w:rsidRDefault="00554893" w14:paraId="36347E78" w14:textId="1963B3CC">
            <w:pPr>
              <w:widowControl w:val="0"/>
              <w:tabs>
                <w:tab w:val="left" w:pos="3480"/>
                <w:tab w:val="left" w:pos="4068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  </w:t>
            </w:r>
            <w:r w:rsidRPr="00554893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da </w:t>
            </w:r>
            <w:r w:rsidRPr="00554893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“I Canti di Castelvecchio”:</w:t>
            </w:r>
            <w:r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ab/>
            </w:r>
            <w:r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       </w:t>
            </w:r>
            <w:r w:rsidR="00053B7C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 </w:t>
            </w:r>
            <w:r w:rsidRPr="00053B7C" w:rsidR="00053B7C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>Il gelsomino notturno</w:t>
            </w:r>
          </w:p>
          <w:p w:rsidRPr="00053B7C" w:rsidR="00554893" w:rsidP="00554893" w:rsidRDefault="00053B7C" w14:paraId="50DE1F9E" w14:textId="5C4831F0">
            <w:pPr>
              <w:widowControl w:val="0"/>
              <w:tabs>
                <w:tab w:val="left" w:pos="3480"/>
                <w:tab w:val="left" w:pos="4068"/>
              </w:tabs>
              <w:rPr>
                <w:bCs/>
                <w:i/>
                <w:sz w:val="22"/>
                <w:szCs w:val="22"/>
                <w:lang w:eastAsia="zh-CN"/>
              </w:rPr>
            </w:pPr>
            <w:r w:rsidRPr="00053B7C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                                                              </w:t>
            </w:r>
            <w:r w:rsidRPr="00053B7C" w:rsidR="00554893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ab/>
            </w:r>
          </w:p>
          <w:p w:rsidRPr="003F2D38" w:rsidR="003F2D38" w:rsidP="0028354B" w:rsidRDefault="003F2D38" w14:paraId="2563FD2D" w14:textId="77777777">
            <w:pPr>
              <w:widowControl w:val="0"/>
              <w:tabs>
                <w:tab w:val="left" w:pos="348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07F47906" w14:textId="77777777">
            <w:pPr>
              <w:widowControl w:val="0"/>
              <w:tabs>
                <w:tab w:val="left" w:pos="34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                   </w:t>
            </w:r>
          </w:p>
          <w:p w:rsidRPr="003F2D38" w:rsidR="003F2D38" w:rsidP="0028354B" w:rsidRDefault="003F2D38" w14:paraId="48D38E35" w14:textId="77777777">
            <w:pPr>
              <w:widowControl w:val="0"/>
              <w:tabs>
                <w:tab w:val="left" w:pos="348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           </w:t>
            </w:r>
            <w:r w:rsidRPr="003F2D38">
              <w:rPr>
                <w:rFonts w:eastAsia="Arial"/>
                <w:color w:val="000000"/>
                <w:kern w:val="2"/>
                <w:sz w:val="22"/>
                <w:szCs w:val="22"/>
                <w:lang w:eastAsia="zh-CN"/>
              </w:rPr>
              <w:t>►</w:t>
            </w:r>
            <w:r w:rsidRPr="003F2D38">
              <w:rPr>
                <w:rFonts w:eastAsia="Calibri"/>
                <w:b/>
                <w:i/>
                <w:color w:val="000000"/>
                <w:kern w:val="2"/>
                <w:sz w:val="22"/>
                <w:szCs w:val="22"/>
                <w:lang w:eastAsia="zh-CN"/>
              </w:rPr>
              <w:t>Gabriele D’Annunzio</w:t>
            </w:r>
          </w:p>
          <w:p w:rsidRPr="003F2D38" w:rsidR="003F2D38" w:rsidP="0028354B" w:rsidRDefault="003F2D38" w14:paraId="7703557A" w14:textId="77777777">
            <w:pPr>
              <w:widowControl w:val="0"/>
              <w:tabs>
                <w:tab w:val="left" w:pos="3480"/>
              </w:tabs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55F31B6F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La vita: l’esteta; il superuomo la ricerca dell’azione; la guerra e l’avventura fiumana.</w:t>
            </w:r>
          </w:p>
          <w:p w:rsidRPr="003F2D38" w:rsidR="003F2D38" w:rsidP="0028354B" w:rsidRDefault="003F2D38" w14:paraId="6A7063BD" w14:textId="77777777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L’estetismo e il dandysmo</w:t>
            </w:r>
            <w:r w:rsidRPr="003F2D38">
              <w:rPr>
                <w:rFonts w:eastAsia="Calibri"/>
                <w:b/>
                <w:bCs/>
                <w:color w:val="000000"/>
                <w:kern w:val="2"/>
                <w:sz w:val="22"/>
                <w:szCs w:val="22"/>
                <w:lang w:eastAsia="zh-CN"/>
              </w:rPr>
              <w:t xml:space="preserve">: </w:t>
            </w: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la filosofia de</w:t>
            </w:r>
            <w:r w:rsidRPr="003F2D38">
              <w:rPr>
                <w:rFonts w:eastAsia="Calibri"/>
                <w:b/>
                <w:bCs/>
                <w:color w:val="000000"/>
                <w:kern w:val="2"/>
                <w:sz w:val="22"/>
                <w:szCs w:val="22"/>
                <w:lang w:eastAsia="zh-CN"/>
              </w:rPr>
              <w:t xml:space="preserve"> “Il Piacere”</w:t>
            </w:r>
          </w:p>
          <w:p w:rsidRPr="003F2D38" w:rsidR="003F2D38" w:rsidP="0028354B" w:rsidRDefault="003F2D38" w14:paraId="74AF3182" w14:textId="77777777" w14:noSpellErr="1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I romanzi del superuomo: D’Annunzio e Nietzsche; Il superuomo e l’esteta</w:t>
            </w:r>
          </w:p>
          <w:p w:rsidR="3B8D970E" w:rsidP="78D80627" w:rsidRDefault="3B8D970E" w14:paraId="06018E57" w14:textId="36BB39DA">
            <w:pPr>
              <w:widowControl w:val="0"/>
              <w:tabs>
                <w:tab w:val="left" w:leader="none" w:pos="3120"/>
              </w:tabs>
              <w:ind w:left="720"/>
              <w:rPr>
                <w:rFonts w:eastAsia="Calibri"/>
                <w:color w:val="000000" w:themeColor="text1" w:themeTint="FF" w:themeShade="FF"/>
                <w:sz w:val="22"/>
                <w:szCs w:val="22"/>
                <w:lang w:eastAsia="zh-CN"/>
              </w:rPr>
            </w:pPr>
            <w:r w:rsidRPr="78D80627" w:rsidR="3B8D970E">
              <w:rPr>
                <w:rFonts w:eastAsia="Calibri"/>
                <w:color w:val="000000" w:themeColor="text1" w:themeTint="FF" w:themeShade="FF"/>
                <w:sz w:val="22"/>
                <w:szCs w:val="22"/>
                <w:lang w:eastAsia="zh-CN"/>
              </w:rPr>
              <w:t xml:space="preserve">Il Piacere, L’Innocente, il Trionfo della morte, Le vergini delle rocce, </w:t>
            </w:r>
            <w:r w:rsidRPr="78D80627" w:rsidR="78AAEA11">
              <w:rPr>
                <w:rFonts w:eastAsia="Calibri"/>
                <w:color w:val="000000" w:themeColor="text1" w:themeTint="FF" w:themeShade="FF"/>
                <w:sz w:val="22"/>
                <w:szCs w:val="22"/>
                <w:lang w:eastAsia="zh-CN"/>
              </w:rPr>
              <w:t>Il Fuoco</w:t>
            </w:r>
            <w:r w:rsidRPr="78D80627" w:rsidR="3B8D970E">
              <w:rPr>
                <w:rFonts w:eastAsia="Calibri"/>
                <w:color w:val="000000" w:themeColor="text1" w:themeTint="FF" w:themeShade="FF"/>
                <w:sz w:val="22"/>
                <w:szCs w:val="22"/>
                <w:lang w:eastAsia="zh-CN"/>
              </w:rPr>
              <w:t xml:space="preserve"> </w:t>
            </w:r>
          </w:p>
          <w:p w:rsidR="003F2D38" w:rsidP="0028354B" w:rsidRDefault="003F2D38" w14:paraId="000B3EFE" w14:textId="7AA174A9">
            <w:pPr>
              <w:widowControl w:val="0"/>
              <w:tabs>
                <w:tab w:val="left" w:pos="3120"/>
              </w:tabs>
              <w:ind w:left="720"/>
              <w:rPr>
                <w:rFonts w:eastAsia="Calibri"/>
                <w:bCs/>
                <w:iCs/>
                <w:color w:val="000000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color w:val="000000"/>
                <w:kern w:val="2"/>
                <w:sz w:val="22"/>
                <w:szCs w:val="22"/>
                <w:lang w:eastAsia="zh-CN"/>
              </w:rPr>
              <w:t>“Le Laudi”: il progetto</w:t>
            </w:r>
          </w:p>
          <w:p w:rsidRPr="003F2D38" w:rsidR="00132066" w:rsidP="0028354B" w:rsidRDefault="00132066" w14:paraId="1F056338" w14:textId="0D418DA9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78D80627" w:rsidR="00132066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 </w:t>
            </w:r>
            <w:r w:rsidRPr="78D80627" w:rsidR="50A96EBB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Maia</w:t>
            </w:r>
            <w:r w:rsidRPr="78D80627" w:rsidR="00132066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: </w:t>
            </w:r>
            <w:r w:rsidRPr="78D80627" w:rsidR="00132066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>La preghiera ad Hermes</w:t>
            </w:r>
          </w:p>
          <w:p w:rsidRPr="003F2D38" w:rsidR="003F2D38" w:rsidP="0028354B" w:rsidRDefault="003F2D38" w14:textId="77777777" w14:paraId="0A9C2AAE">
            <w:pPr>
              <w:widowControl w:val="0"/>
              <w:tabs>
                <w:tab w:val="left" w:pos="3120"/>
              </w:tabs>
              <w:ind w:left="720"/>
              <w:rPr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“Alcyone”</w:t>
            </w:r>
            <w:r w:rsidRPr="78D80627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: la struttura, i contenuti, la forma e il significato dell’opera</w:t>
            </w:r>
            <w:proofErr w:type="gramStart"/>
            <w:proofErr w:type="gramEnd"/>
            <w:r w:rsidRPr="78D80627" w:rsidR="79A80488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                    </w:t>
            </w:r>
          </w:p>
          <w:p w:rsidR="003F2D38" w:rsidP="78D80627" w:rsidRDefault="003F2D38" w14:paraId="25B4D013" w14:textId="02374270">
            <w:pPr>
              <w:widowControl w:val="0"/>
              <w:tabs>
                <w:tab w:val="left" w:pos="3840"/>
              </w:tabs>
              <w:ind w:left="360"/>
              <w:rPr>
                <w:i w:val="1"/>
                <w:iCs w:val="1"/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b w:val="1"/>
                <w:bCs w:val="1"/>
                <w:color w:val="000000"/>
                <w:kern w:val="2"/>
                <w:sz w:val="22"/>
                <w:szCs w:val="22"/>
                <w:lang w:eastAsia="zh-CN"/>
              </w:rPr>
              <w:t xml:space="preserve">       </w:t>
            </w:r>
            <w:r w:rsidRPr="78D80627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da</w:t>
            </w:r>
            <w:r w:rsidRPr="78D80627" w:rsidR="79A80488">
              <w:rPr>
                <w:rFonts w:eastAsia="Calibri"/>
                <w:b w:val="1"/>
                <w:bCs w:val="1"/>
                <w:color w:val="000000"/>
                <w:kern w:val="2"/>
                <w:sz w:val="22"/>
                <w:szCs w:val="22"/>
                <w:lang w:eastAsia="zh-CN"/>
              </w:rPr>
              <w:t xml:space="preserve">  “</w:t>
            </w:r>
            <w:r w:rsidRPr="78D80627" w:rsidR="79A80488">
              <w:rPr>
                <w:rFonts w:eastAsia="Calibri"/>
                <w:b w:val="1"/>
                <w:bCs w:val="1"/>
                <w:color w:val="000000"/>
                <w:kern w:val="2"/>
                <w:sz w:val="22"/>
                <w:szCs w:val="22"/>
                <w:lang w:eastAsia="zh-CN"/>
              </w:rPr>
              <w:t>Alcyone</w:t>
            </w:r>
            <w:r w:rsidRPr="78D80627" w:rsidR="79A80488">
              <w:rPr>
                <w:rFonts w:eastAsia="Calibri"/>
                <w:b w:val="1"/>
                <w:bCs w:val="1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>”</w:t>
            </w:r>
            <w:r w:rsidRPr="003F2D38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:</w:t>
            </w:r>
            <w:r w:rsidRPr="78D80627" w:rsidR="79A80488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 </w:t>
            </w:r>
            <w:r w:rsidRPr="78D80627" w:rsidR="5BDADEFA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  </w:t>
            </w:r>
            <w:r w:rsidRPr="78D80627" w:rsidR="5BDADEFA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 </w:t>
            </w:r>
            <w:r w:rsidRPr="78D80627" w:rsidR="79A80488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>La pioggia nel pineto</w:t>
            </w:r>
            <w:r w:rsidRPr="78D80627" w:rsidR="34D47B9E">
              <w:rPr>
                <w:rFonts w:eastAsia="Calibri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, </w:t>
            </w:r>
            <w:r>
              <w:rPr>
                <w:sz w:val="22"/>
                <w:szCs w:val="22"/>
                <w:lang w:eastAsia="zh-CN"/>
              </w:rPr>
              <w:tab/>
            </w:r>
            <w:r w:rsidRPr="78D80627" w:rsidR="5BDADEFA">
              <w:rPr>
                <w:i w:val="1"/>
                <w:iCs w:val="1"/>
                <w:sz w:val="22"/>
                <w:szCs w:val="22"/>
                <w:lang w:eastAsia="zh-CN"/>
              </w:rPr>
              <w:t>I pastori</w:t>
            </w:r>
          </w:p>
          <w:p w:rsidRPr="003F2D38" w:rsidR="003F2D38" w:rsidP="0028354B" w:rsidRDefault="003F2D38" w14:paraId="2D5D2F56" w14:textId="249F42AB">
            <w:pPr>
              <w:widowControl w:val="0"/>
              <w:tabs>
                <w:tab w:val="left" w:pos="3840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iCs/>
                <w:color w:val="000000"/>
                <w:kern w:val="2"/>
                <w:sz w:val="22"/>
                <w:szCs w:val="22"/>
                <w:lang w:eastAsia="zh-CN"/>
              </w:rPr>
              <w:t xml:space="preserve">       </w:t>
            </w:r>
          </w:p>
          <w:p w:rsidRPr="003F2D38" w:rsidR="003F2D38" w:rsidP="0028354B" w:rsidRDefault="003F2D38" w14:paraId="6AEDD16D" w14:textId="77777777">
            <w:pPr>
              <w:widowControl w:val="0"/>
              <w:tabs>
                <w:tab w:val="left" w:pos="3330"/>
              </w:tabs>
              <w:ind w:left="720"/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0BF2151D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46CAE065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700F57A8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3F2D38" w14:paraId="5ACBB8D6" w14:textId="77777777">
            <w:pPr>
              <w:widowControl w:val="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color w:val="000000"/>
                <w:kern w:val="2"/>
                <w:sz w:val="22"/>
                <w:szCs w:val="22"/>
                <w:lang w:eastAsia="zh-CN"/>
              </w:rPr>
              <w:t>IL PRIMO NOVECENTO E LE AVANGUARDIE</w:t>
            </w:r>
          </w:p>
          <w:p w:rsidRPr="003F2D38" w:rsidR="003F2D38" w:rsidP="0028354B" w:rsidRDefault="003F2D38" w14:paraId="547ECCF2" w14:textId="77777777">
            <w:pPr>
              <w:widowControl w:val="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color w:val="000000"/>
                <w:kern w:val="2"/>
                <w:sz w:val="22"/>
                <w:szCs w:val="22"/>
                <w:lang w:eastAsia="zh-CN"/>
              </w:rPr>
              <w:t xml:space="preserve">                                            </w:t>
            </w:r>
          </w:p>
          <w:p w:rsidRPr="007B76E5" w:rsidR="003F2D38" w:rsidP="0028354B" w:rsidRDefault="003F2D38" w14:paraId="714DD231" w14:textId="0D1B4C3D">
            <w:pPr>
              <w:widowControl w:val="0"/>
              <w:numPr>
                <w:ilvl w:val="0"/>
                <w:numId w:val="9"/>
              </w:numPr>
              <w:ind w:left="360" w:hanging="360"/>
              <w:rPr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b w:val="1"/>
                <w:bCs w:val="1"/>
                <w:i w:val="1"/>
                <w:iCs w:val="1"/>
                <w:color w:val="000000"/>
                <w:kern w:val="2"/>
                <w:sz w:val="22"/>
                <w:szCs w:val="22"/>
                <w:lang w:eastAsia="zh-CN"/>
              </w:rPr>
              <w:t xml:space="preserve">        Ideologie e nuova mentalità</w:t>
            </w:r>
            <w:r w:rsidRPr="003F2D38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: la crisi del Positivismo: il relativismo e la psicoanalisi</w:t>
            </w:r>
            <w:r w:rsidR="7CB1741B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.</w:t>
            </w:r>
            <w:r w:rsidRPr="007B76E5" w:rsidR="79A8048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  L’irrazionalismo di Nietzsche, la psicoanalisi di Freud.</w:t>
            </w:r>
          </w:p>
          <w:p w:rsidRPr="003F2D38" w:rsidR="003F2D38" w:rsidP="003F2D38" w:rsidRDefault="003F2D38" w14:paraId="51859EDB" w14:textId="77777777">
            <w:pPr>
              <w:widowControl w:val="0"/>
              <w:numPr>
                <w:ilvl w:val="0"/>
                <w:numId w:val="9"/>
              </w:numPr>
              <w:ind w:left="360" w:hanging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 xml:space="preserve">        </w:t>
            </w:r>
            <w:r w:rsidRPr="003F2D38">
              <w:rPr>
                <w:rFonts w:eastAsia="Calibri"/>
                <w:b/>
                <w:i/>
                <w:color w:val="000000"/>
                <w:kern w:val="2"/>
                <w:sz w:val="22"/>
                <w:szCs w:val="22"/>
                <w:lang w:eastAsia="zh-CN"/>
              </w:rPr>
              <w:t xml:space="preserve">Le caratteristiche della produzione letteraria: </w:t>
            </w: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Il rinnovamento delle forme letterarie. Il futurismo.</w:t>
            </w:r>
          </w:p>
          <w:p w:rsidRPr="003F2D38" w:rsidR="003F2D38" w:rsidP="0028354B" w:rsidRDefault="003F2D38" w14:paraId="0E2C178C" w14:textId="77777777">
            <w:pPr>
              <w:widowControl w:val="0"/>
              <w:tabs>
                <w:tab w:val="left" w:pos="915"/>
                <w:tab w:val="left" w:pos="1830"/>
              </w:tabs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4C8FFD1F" w14:textId="77777777">
            <w:pPr>
              <w:widowControl w:val="0"/>
              <w:tabs>
                <w:tab w:val="left" w:pos="915"/>
                <w:tab w:val="left" w:pos="183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color w:val="000000"/>
                <w:kern w:val="2"/>
                <w:sz w:val="22"/>
                <w:szCs w:val="22"/>
                <w:lang w:eastAsia="zh-CN"/>
              </w:rPr>
              <w:t>IL FUTURISMO:</w:t>
            </w:r>
          </w:p>
          <w:p w:rsidRPr="003F2D38" w:rsidR="003F2D38" w:rsidP="003F2D38" w:rsidRDefault="003F2D38" w14:paraId="4AEE6EFE" w14:textId="77777777">
            <w:pPr>
              <w:widowControl w:val="0"/>
              <w:numPr>
                <w:ilvl w:val="0"/>
                <w:numId w:val="9"/>
              </w:numPr>
              <w:tabs>
                <w:tab w:val="left" w:pos="-165"/>
                <w:tab w:val="left" w:pos="750"/>
              </w:tabs>
              <w:ind w:left="360" w:hanging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Azione, velocità e anti-romanticismo</w:t>
            </w:r>
          </w:p>
          <w:p w:rsidRPr="003F2D38" w:rsidR="003F2D38" w:rsidP="003F2D38" w:rsidRDefault="003F2D38" w14:paraId="3824F338" w14:textId="77777777">
            <w:pPr>
              <w:widowControl w:val="0"/>
              <w:numPr>
                <w:ilvl w:val="0"/>
                <w:numId w:val="9"/>
              </w:numPr>
              <w:tabs>
                <w:tab w:val="left" w:pos="-165"/>
                <w:tab w:val="left" w:pos="750"/>
              </w:tabs>
              <w:ind w:left="360" w:hanging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Le innovazioni formali</w:t>
            </w:r>
          </w:p>
          <w:p w:rsidRPr="003F2D38" w:rsidR="003F2D38" w:rsidP="003F2D38" w:rsidRDefault="003F2D38" w14:paraId="7C93893A" w14:textId="77777777">
            <w:pPr>
              <w:widowControl w:val="0"/>
              <w:numPr>
                <w:ilvl w:val="0"/>
                <w:numId w:val="9"/>
              </w:numPr>
              <w:tabs>
                <w:tab w:val="left" w:pos="-165"/>
                <w:tab w:val="left" w:pos="750"/>
              </w:tabs>
              <w:ind w:left="360" w:hanging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color w:val="000000"/>
                <w:kern w:val="2"/>
                <w:sz w:val="22"/>
                <w:szCs w:val="22"/>
                <w:lang w:eastAsia="zh-CN"/>
              </w:rPr>
              <w:t>I protagonisti</w:t>
            </w:r>
          </w:p>
          <w:p w:rsidRPr="003F2D38" w:rsidR="003F2D38" w:rsidP="0028354B" w:rsidRDefault="003F2D38" w14:paraId="430466C3" w14:textId="77777777">
            <w:pPr>
              <w:widowControl w:val="0"/>
              <w:tabs>
                <w:tab w:val="left" w:pos="1275"/>
                <w:tab w:val="left" w:pos="219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524D4A" w:rsidR="00524D4A" w:rsidP="00524D4A" w:rsidRDefault="003F2D38" w14:paraId="1D9E1FFD" w14:textId="2F4AF924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rFonts w:eastAsia="Calibri"/>
                <w:b/>
                <w:i/>
                <w:color w:val="000000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color w:val="000000"/>
                <w:kern w:val="2"/>
                <w:sz w:val="22"/>
                <w:szCs w:val="22"/>
                <w:lang w:eastAsia="zh-CN"/>
              </w:rPr>
              <w:t>►</w:t>
            </w:r>
            <w:r w:rsidRPr="003F2D38">
              <w:rPr>
                <w:rFonts w:eastAsia="Calibri"/>
                <w:b/>
                <w:i/>
                <w:color w:val="000000"/>
                <w:kern w:val="2"/>
                <w:sz w:val="22"/>
                <w:szCs w:val="22"/>
                <w:lang w:eastAsia="zh-CN"/>
              </w:rPr>
              <w:t>Filippo Tommaso Marinetti</w:t>
            </w:r>
          </w:p>
          <w:p w:rsidR="003F2D38" w:rsidP="00D6586B" w:rsidRDefault="003F2D38" w14:paraId="4240E277" w14:textId="6A44ACA6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  <w:t>- “Manifesto del Futurismo</w:t>
            </w:r>
            <w:r w:rsidR="00D6586B"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  <w:t>”</w:t>
            </w:r>
          </w:p>
          <w:p w:rsidR="00524D4A" w:rsidP="00D6586B" w:rsidRDefault="00524D4A" w14:paraId="67A03C96" w14:textId="09412FFF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</w:pPr>
          </w:p>
          <w:p w:rsidR="00524D4A" w:rsidP="00524D4A" w:rsidRDefault="00524D4A" w14:paraId="483A7F74" w14:textId="687A41F3">
            <w:pPr>
              <w:widowControl w:val="0"/>
              <w:tabs>
                <w:tab w:val="left" w:pos="1275"/>
                <w:tab w:val="left" w:pos="2190"/>
              </w:tabs>
              <w:rPr>
                <w:rFonts w:eastAsia="DengXian"/>
                <w:b/>
                <w:bCs/>
                <w:color w:val="000000"/>
                <w:kern w:val="2"/>
                <w:sz w:val="22"/>
                <w:szCs w:val="22"/>
                <w:lang w:eastAsia="zh-CN"/>
              </w:rPr>
            </w:pPr>
            <w:r w:rsidRPr="00524D4A">
              <w:rPr>
                <w:rFonts w:eastAsia="DengXian"/>
                <w:b/>
                <w:bCs/>
                <w:color w:val="000000"/>
                <w:kern w:val="2"/>
                <w:sz w:val="22"/>
                <w:szCs w:val="22"/>
                <w:lang w:eastAsia="zh-CN"/>
              </w:rPr>
              <w:t>IL CREPUSCOLARISMO:</w:t>
            </w:r>
          </w:p>
          <w:p w:rsidRPr="00524D4A" w:rsidR="00524D4A" w:rsidP="00524D4A" w:rsidRDefault="00524D4A" w14:paraId="18AC63AC" w14:textId="77777777">
            <w:pPr>
              <w:rPr>
                <w:rFonts w:eastAsia="Arial"/>
                <w:sz w:val="22"/>
                <w:szCs w:val="22"/>
              </w:rPr>
            </w:pPr>
            <w:r w:rsidRPr="00524D4A">
              <w:rPr>
                <w:rFonts w:eastAsia="Arial"/>
                <w:sz w:val="22"/>
                <w:szCs w:val="22"/>
              </w:rPr>
              <w:t>Genesi del movimento e del nome.</w:t>
            </w:r>
          </w:p>
          <w:p w:rsidRPr="00524D4A" w:rsidR="00524D4A" w:rsidP="00524D4A" w:rsidRDefault="00524D4A" w14:paraId="28787801" w14:textId="77777777">
            <w:pPr>
              <w:rPr>
                <w:rFonts w:eastAsia="Arial"/>
                <w:sz w:val="22"/>
                <w:szCs w:val="22"/>
              </w:rPr>
            </w:pPr>
            <w:r w:rsidRPr="00524D4A">
              <w:rPr>
                <w:rFonts w:eastAsia="Arial"/>
                <w:sz w:val="22"/>
                <w:szCs w:val="22"/>
              </w:rPr>
              <w:t>Il contesto di riferimento; l’innovazione della poetica italiana</w:t>
            </w:r>
          </w:p>
          <w:p w:rsidRPr="00524D4A" w:rsidR="00524D4A" w:rsidP="00524D4A" w:rsidRDefault="00524D4A" w14:paraId="3540F965" w14:textId="2120AFFB">
            <w:pPr>
              <w:widowControl w:val="0"/>
              <w:tabs>
                <w:tab w:val="left" w:pos="1275"/>
                <w:tab w:val="left" w:pos="2190"/>
              </w:tabs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</w:pPr>
            <w:r w:rsidRPr="00524D4A">
              <w:rPr>
                <w:rFonts w:eastAsia="DengXian"/>
                <w:color w:val="000000"/>
                <w:kern w:val="2"/>
                <w:sz w:val="22"/>
                <w:szCs w:val="22"/>
                <w:lang w:eastAsia="zh-CN"/>
              </w:rPr>
              <w:t>Protagonisti</w:t>
            </w:r>
          </w:p>
          <w:p w:rsidRPr="00524D4A" w:rsidR="00524D4A" w:rsidP="00524D4A" w:rsidRDefault="00524D4A" w14:paraId="194FB0DB" w14:textId="4D65B4E4">
            <w:pPr>
              <w:widowControl w:val="0"/>
              <w:tabs>
                <w:tab w:val="left" w:pos="1275"/>
                <w:tab w:val="left" w:pos="2190"/>
              </w:tabs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 w:rsidRPr="003F2D38">
              <w:rPr>
                <w:rFonts w:eastAsia="Arial"/>
                <w:color w:val="000000"/>
                <w:kern w:val="2"/>
                <w:sz w:val="22"/>
                <w:szCs w:val="22"/>
                <w:lang w:eastAsia="zh-CN"/>
              </w:rPr>
              <w:t>►</w:t>
            </w:r>
            <w:r w:rsidRPr="00524D4A">
              <w:rPr>
                <w:b/>
                <w:bCs/>
                <w:i/>
                <w:iCs/>
                <w:lang w:eastAsia="zh-CN"/>
              </w:rPr>
              <w:t>Guido Gozzano</w:t>
            </w:r>
          </w:p>
          <w:p w:rsidRPr="003F2D38" w:rsidR="003F2D38" w:rsidP="0028354B" w:rsidRDefault="003F2D38" w14:paraId="4E3CC22D" w14:textId="77777777">
            <w:pPr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2AF61B24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6120A810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3CDC664C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3F2D38" w14:paraId="26C74747" w14:textId="77777777">
            <w:pPr>
              <w:widowControl w:val="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DengXian"/>
                <w:b/>
                <w:kern w:val="2"/>
                <w:sz w:val="22"/>
                <w:szCs w:val="22"/>
                <w:lang w:eastAsia="zh-CN"/>
              </w:rPr>
              <w:t>LA PROSA ITAIANA DEL PRIMO NOVECENTO</w:t>
            </w:r>
          </w:p>
          <w:p w:rsidRPr="003F2D38" w:rsidR="003F2D38" w:rsidP="0028354B" w:rsidRDefault="003F2D38" w14:paraId="46063CF1" w14:textId="77777777">
            <w:pPr>
              <w:widowControl w:val="0"/>
              <w:rPr>
                <w:rFonts w:eastAsia="DengXian"/>
                <w:b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D6586B" w:rsidRDefault="003F2D38" w14:paraId="57D0CE1A" w14:textId="0C3EC7B0">
            <w:pPr>
              <w:widowControl w:val="0"/>
              <w:tabs>
                <w:tab w:val="left" w:pos="1275"/>
                <w:tab w:val="left" w:pos="21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 xml:space="preserve">      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Luigi Pirandello</w:t>
            </w:r>
          </w:p>
          <w:p w:rsidRPr="003F2D38" w:rsidR="003F2D38" w:rsidP="003F2D38" w:rsidRDefault="003F2D38" w14:paraId="007FB043" w14:textId="77777777">
            <w:pPr>
              <w:widowControl w:val="0"/>
              <w:numPr>
                <w:ilvl w:val="0"/>
                <w:numId w:val="8"/>
              </w:numPr>
              <w:tabs>
                <w:tab w:val="left" w:pos="-165"/>
                <w:tab w:val="left" w:pos="75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vita: Gli anni giovanili / Il dissesto economico / L’attività teatrale / I rapporti con il fascismo</w:t>
            </w:r>
          </w:p>
          <w:p w:rsidRPr="003F2D38" w:rsidR="003F2D38" w:rsidP="003F2D38" w:rsidRDefault="003F2D38" w14:paraId="3D99B4A2" w14:textId="77777777">
            <w:pPr>
              <w:widowControl w:val="0"/>
              <w:numPr>
                <w:ilvl w:val="0"/>
                <w:numId w:val="8"/>
              </w:numPr>
              <w:tabs>
                <w:tab w:val="left" w:pos="-165"/>
                <w:tab w:val="left" w:pos="75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visione del mondo: Il vitalismo / La critica dell’identità individuale / La trappola della vita sociale / Il rifiuto della socialità / Il relativismo conoscitivo</w:t>
            </w:r>
          </w:p>
          <w:p w:rsidRPr="003F2D38" w:rsidR="003F2D38" w:rsidP="003F2D38" w:rsidRDefault="003F2D38" w14:paraId="4CB390D4" w14:textId="77777777">
            <w:pPr>
              <w:widowControl w:val="0"/>
              <w:numPr>
                <w:ilvl w:val="0"/>
                <w:numId w:val="8"/>
              </w:numPr>
              <w:tabs>
                <w:tab w:val="left" w:pos="-165"/>
                <w:tab w:val="left" w:pos="75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poetica: L’ “Umorismo” e la “Comicità”</w:t>
            </w:r>
          </w:p>
          <w:p w:rsidRPr="003F2D38" w:rsidR="003F2D38" w:rsidP="003F2D38" w:rsidRDefault="003F2D38" w14:paraId="1FC8027D" w14:textId="77777777">
            <w:pPr>
              <w:widowControl w:val="0"/>
              <w:numPr>
                <w:ilvl w:val="0"/>
                <w:numId w:val="8"/>
              </w:numPr>
              <w:tabs>
                <w:tab w:val="left" w:pos="-165"/>
                <w:tab w:val="left" w:pos="75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Le novelle: Le” 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Novelle per un anno”</w:t>
            </w:r>
          </w:p>
          <w:p w:rsidRPr="003F2D38" w:rsidR="003F2D38" w:rsidP="78D80627" w:rsidRDefault="003F2D38" w14:paraId="57143759" w14:textId="3826F756">
            <w:pPr>
              <w:widowControl w:val="0"/>
              <w:numPr>
                <w:ilvl w:val="0"/>
                <w:numId w:val="8"/>
              </w:numPr>
              <w:tabs>
                <w:tab w:val="left" w:leader="none" w:pos="750"/>
              </w:tabs>
              <w:ind w:left="720" w:hanging="360"/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>I romanzi: “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Il fu Mattia Pascal”</w:t>
            </w:r>
            <w:r w:rsidRPr="78D80627" w:rsidR="47DDCBB0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,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 xml:space="preserve"> “Uno, nessuno e centomila”</w:t>
            </w:r>
          </w:p>
          <w:p w:rsidRPr="00D6586B" w:rsidR="003F2D38" w:rsidP="78D80627" w:rsidRDefault="003F2D38" w14:paraId="1D24D72C" w14:textId="3FEC24E7">
            <w:pPr>
              <w:widowControl w:val="0"/>
              <w:numPr>
                <w:ilvl w:val="0"/>
                <w:numId w:val="8"/>
              </w:numPr>
              <w:tabs>
                <w:tab w:val="left" w:leader="none" w:pos="750"/>
              </w:tabs>
              <w:ind w:left="720" w:hanging="360"/>
              <w:rPr>
                <w:rFonts w:eastAsia="Calibri"/>
                <w:kern w:val="2"/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>Il Teatro: Lo svuotamento del dramma borghese; La rivoluzione teatrale di Pirandello; Il grottesco</w:t>
            </w:r>
          </w:p>
          <w:p w:rsidRPr="00D6586B" w:rsidR="003F2D38" w:rsidP="0028354B" w:rsidRDefault="003F2D38" w14:paraId="295F633D" w14:textId="72F78A36">
            <w:pPr>
              <w:widowControl w:val="0"/>
              <w:numPr>
                <w:ilvl w:val="0"/>
                <w:numId w:val="8"/>
              </w:numPr>
              <w:tabs>
                <w:tab w:val="left" w:pos="-165"/>
                <w:tab w:val="left" w:pos="75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="003F2D38" w:rsidP="0028354B" w:rsidRDefault="003F2D38" w14:paraId="4B6EF41A" w14:textId="68BCBDE9">
            <w:pPr>
              <w:widowControl w:val="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da </w:t>
            </w:r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“Novelle per un anno”:</w:t>
            </w: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 xml:space="preserve"> 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‘             </w:t>
            </w:r>
            <w:r w:rsidR="00D6586B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Il treno ha fischiato</w:t>
            </w:r>
          </w:p>
          <w:p w:rsidR="00D6586B" w:rsidP="0028354B" w:rsidRDefault="00D6586B" w14:paraId="2BCE938C" w14:textId="0F0FCEBE">
            <w:pPr>
              <w:widowControl w:val="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                                                                   </w:t>
            </w:r>
            <w:proofErr w:type="spellStart"/>
            <w:r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Ciaula</w:t>
            </w:r>
            <w:proofErr w:type="spellEnd"/>
            <w:r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scopre la luna</w:t>
            </w:r>
          </w:p>
          <w:p w:rsidR="004602F1" w:rsidP="0028354B" w:rsidRDefault="004602F1" w14:paraId="6C7B17DB" w14:textId="494F0C51">
            <w:pPr>
              <w:widowControl w:val="0"/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</w:pPr>
          </w:p>
          <w:p w:rsidR="004602F1" w:rsidP="004602F1" w:rsidRDefault="004602F1" w14:paraId="378DBA5F" w14:textId="7A9EB4A9">
            <w:pPr>
              <w:widowControl w:val="0"/>
              <w:tabs>
                <w:tab w:val="left" w:pos="1275"/>
                <w:tab w:val="left" w:pos="2190"/>
              </w:tabs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</w:t>
            </w: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 xml:space="preserve">      ►</w:t>
            </w:r>
            <w:r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Italo Svevo</w:t>
            </w:r>
          </w:p>
          <w:p w:rsidRPr="004602F1" w:rsidR="004602F1" w:rsidP="004602F1" w:rsidRDefault="004602F1" w14:paraId="3585C250" w14:textId="4F38175F">
            <w:pPr>
              <w:widowControl w:val="0"/>
              <w:tabs>
                <w:tab w:val="left" w:pos="1275"/>
                <w:tab w:val="left" w:pos="219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 xml:space="preserve">             </w:t>
            </w:r>
            <w:r w:rsidRPr="004602F1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>Vita, pensiero, inetto a vivere</w:t>
            </w:r>
          </w:p>
          <w:p w:rsidRPr="003F2D38" w:rsidR="004602F1" w:rsidP="004602F1" w:rsidRDefault="004602F1" w14:paraId="35E58163" w14:textId="43A970C9">
            <w:pPr>
              <w:widowControl w:val="0"/>
              <w:tabs>
                <w:tab w:val="left" w:pos="1275"/>
                <w:tab w:val="left" w:pos="2190"/>
              </w:tabs>
              <w:rPr>
                <w:sz w:val="22"/>
                <w:szCs w:val="22"/>
                <w:lang w:eastAsia="zh-CN"/>
              </w:rPr>
            </w:pPr>
            <w:r w:rsidRPr="004602F1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I romanzi:</w:t>
            </w:r>
            <w:r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 xml:space="preserve"> Una vita, Senilità, La coscienza di Zeno</w:t>
            </w:r>
          </w:p>
          <w:p w:rsidRPr="003F2D38" w:rsidR="004602F1" w:rsidP="0028354B" w:rsidRDefault="004602F1" w14:paraId="78985EA8" w14:textId="53338D87">
            <w:pPr>
              <w:widowControl w:val="0"/>
              <w:rPr>
                <w:sz w:val="22"/>
                <w:szCs w:val="22"/>
                <w:lang w:eastAsia="zh-CN"/>
              </w:rPr>
            </w:pPr>
          </w:p>
          <w:p w:rsidRPr="003F2D38" w:rsidR="003F2D38" w:rsidP="00D6586B" w:rsidRDefault="003F2D38" w14:paraId="462C423E" w14:textId="77777777">
            <w:pPr>
              <w:widowControl w:val="0"/>
              <w:rPr>
                <w:rFonts w:eastAsia="DengXian"/>
                <w:b/>
                <w:iCs/>
                <w:kern w:val="2"/>
                <w:sz w:val="22"/>
                <w:szCs w:val="22"/>
                <w:lang w:eastAsia="zh-CN"/>
              </w:rPr>
            </w:pPr>
          </w:p>
        </w:tc>
      </w:tr>
      <w:tr w:rsidRPr="00E36FE0" w:rsidR="003F2D38" w:rsidTr="78D80627" w14:paraId="2DBE8399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3F2D38" w:rsidP="0028354B" w:rsidRDefault="003F2D38" w14:paraId="3E7C0D05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E36FE0" w:rsidR="003F2D38" w:rsidP="0028354B" w:rsidRDefault="003F2D38" w14:paraId="380C4398" w14:textId="77777777">
            <w:pPr>
              <w:jc w:val="center"/>
              <w:rPr>
                <w:lang w:eastAsia="zh-CN"/>
              </w:rPr>
            </w:pPr>
            <w:r w:rsidRPr="00E36FE0">
              <w:rPr>
                <w:rFonts w:ascii="Calibri" w:hAnsi="Calibri" w:eastAsia="DengXian" w:cs="font1158"/>
                <w:b/>
                <w:bCs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F2D38" w:rsidR="003F2D38" w:rsidP="0028354B" w:rsidRDefault="003F2D38" w14:paraId="4E9656C2" w14:textId="77777777">
            <w:pPr>
              <w:widowControl w:val="0"/>
              <w:tabs>
                <w:tab w:val="left" w:pos="915"/>
                <w:tab w:val="left" w:pos="1830"/>
                <w:tab w:val="center" w:pos="4516"/>
                <w:tab w:val="left" w:pos="654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LA LIRICA TRA LE DUE GUERRE</w:t>
            </w:r>
          </w:p>
          <w:p w:rsidRPr="003F2D38" w:rsidR="003F2D38" w:rsidP="78D80627" w:rsidRDefault="003F2D38" w14:paraId="4B5D527E" w14:textId="77777777">
            <w:pPr>
              <w:widowControl w:val="0"/>
              <w:tabs>
                <w:tab w:val="left" w:leader="none" w:pos="915"/>
                <w:tab w:val="left" w:leader="none" w:pos="1830"/>
                <w:tab w:val="center" w:leader="none" w:pos="4516"/>
                <w:tab w:val="left" w:leader="none" w:pos="6540"/>
              </w:tabs>
              <w:ind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DengXian"/>
                <w:kern w:val="2"/>
                <w:sz w:val="22"/>
                <w:szCs w:val="22"/>
                <w:lang w:eastAsia="zh-CN"/>
              </w:rPr>
              <w:t>Poesia come atto mistico; linguaggio oscuro e vago; metafore e simboli per evocare</w:t>
            </w:r>
          </w:p>
          <w:p w:rsidRPr="003F2D38" w:rsidR="003F2D38" w:rsidP="0028354B" w:rsidRDefault="003F2D38" w14:paraId="56327B59" w14:textId="77777777">
            <w:pPr>
              <w:widowControl w:val="0"/>
              <w:tabs>
                <w:tab w:val="left" w:pos="915"/>
                <w:tab w:val="left" w:pos="1830"/>
                <w:tab w:val="center" w:pos="4516"/>
                <w:tab w:val="left" w:pos="6540"/>
              </w:tabs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69B2DB6C" w14:textId="77777777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 xml:space="preserve">   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Giuseppe Ungaretti</w:t>
            </w:r>
          </w:p>
          <w:p w:rsidRPr="003F2D38" w:rsidR="003F2D38" w:rsidP="003F2D38" w:rsidRDefault="003F2D38" w14:paraId="0D98B320" w14:textId="77777777">
            <w:pPr>
              <w:widowControl w:val="0"/>
              <w:numPr>
                <w:ilvl w:val="0"/>
                <w:numId w:val="8"/>
              </w:numPr>
              <w:tabs>
                <w:tab w:val="left" w:pos="-885"/>
                <w:tab w:val="left" w:pos="3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>La vita e opere</w:t>
            </w:r>
          </w:p>
          <w:p w:rsidRPr="003F2D38" w:rsidR="003F2D38" w:rsidP="0028354B" w:rsidRDefault="003F2D38" w14:paraId="361C93E3" w14:textId="77777777">
            <w:pPr>
              <w:widowControl w:val="0"/>
              <w:tabs>
                <w:tab w:val="left" w:pos="1275"/>
                <w:tab w:val="left" w:pos="2190"/>
              </w:tabs>
              <w:ind w:left="72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“L’Allegria”</w:t>
            </w:r>
            <w:r w:rsidRPr="003F2D38">
              <w:rPr>
                <w:rFonts w:eastAsia="Calibri"/>
                <w:iCs/>
                <w:kern w:val="2"/>
                <w:sz w:val="22"/>
                <w:szCs w:val="22"/>
                <w:lang w:eastAsia="zh-CN"/>
              </w:rPr>
              <w:t>: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La funzione della poesia /L’analogia / La poesia come illuminazione / Gli aspetti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 xml:space="preserve"> </w:t>
            </w: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formali / Le vicende editoriali e il titolo dell’opera / La struttura e i temi </w:t>
            </w:r>
          </w:p>
          <w:p w:rsidRPr="003F2D38" w:rsidR="003F2D38" w:rsidP="78D80627" w:rsidRDefault="003F2D38" w14:paraId="4BC7CF6B" w14:textId="5B6A9964">
            <w:pPr>
              <w:pStyle w:val="Normale"/>
              <w:widowControl w:val="0"/>
              <w:tabs>
                <w:tab w:val="left" w:leader="none" w:pos="30"/>
              </w:tabs>
              <w:ind w:left="360" w:hanging="0"/>
              <w:rPr>
                <w:sz w:val="22"/>
                <w:szCs w:val="22"/>
                <w:lang w:eastAsia="zh-CN"/>
              </w:rPr>
            </w:pP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da 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“L’Allegria</w:t>
            </w:r>
            <w:proofErr w:type="gramStart"/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”:</w:t>
            </w:r>
            <w:r w:rsidRPr="78D80627" w:rsidR="79A80488">
              <w:rPr>
                <w:rFonts w:eastAsia="Calibri"/>
                <w:b w:val="1"/>
                <w:bCs w:val="1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</w:t>
            </w: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</w:t>
            </w:r>
            <w:proofErr w:type="gramEnd"/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</w:t>
            </w: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>Veglia</w:t>
            </w:r>
          </w:p>
          <w:p w:rsidRPr="003F2D38" w:rsidR="003F2D38" w:rsidP="0028354B" w:rsidRDefault="003F2D38" w14:paraId="4B6D1752" w14:textId="333F5A17">
            <w:pPr>
              <w:widowControl w:val="0"/>
              <w:tabs>
                <w:tab w:val="left" w:pos="9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                                            </w:t>
            </w:r>
            <w:r w:rsidR="003911D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>San Martino del Carso</w:t>
            </w:r>
          </w:p>
          <w:p w:rsidR="003F2D38" w:rsidP="78D80627" w:rsidRDefault="003F2D38" w14:paraId="3324860C" w14:textId="214D195B">
            <w:pPr>
              <w:widowControl w:val="0"/>
              <w:tabs>
                <w:tab w:val="left" w:pos="990"/>
              </w:tabs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                                       </w:t>
            </w:r>
            <w:r w:rsidRPr="78D80627" w:rsidR="0341AD9F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Fratelli</w:t>
            </w:r>
          </w:p>
          <w:p w:rsidRPr="00132066" w:rsidR="00132066" w:rsidP="78D80627" w:rsidRDefault="00132066" w14:paraId="567B5E55" w14:textId="4B1D76E5">
            <w:pPr>
              <w:widowControl w:val="0"/>
              <w:tabs>
                <w:tab w:val="left" w:pos="2508"/>
              </w:tabs>
              <w:rPr>
                <w:i w:val="1"/>
                <w:iCs w:val="1"/>
                <w:sz w:val="22"/>
                <w:szCs w:val="22"/>
                <w:lang w:eastAsia="zh-CN"/>
              </w:rPr>
            </w:pPr>
            <w:r w:rsidRPr="78D80627" w:rsidR="00132066">
              <w:rPr>
                <w:sz w:val="22"/>
                <w:szCs w:val="22"/>
                <w:lang w:eastAsia="zh-CN"/>
              </w:rPr>
              <w:t xml:space="preserve">                                             </w:t>
            </w:r>
            <w:r w:rsidRPr="78D80627" w:rsidR="712FDF91">
              <w:rPr>
                <w:i w:val="1"/>
                <w:iCs w:val="1"/>
                <w:sz w:val="22"/>
                <w:szCs w:val="22"/>
                <w:lang w:eastAsia="zh-CN"/>
              </w:rPr>
              <w:t>I fiumi</w:t>
            </w:r>
          </w:p>
          <w:p w:rsidR="712FDF91" w:rsidP="78D80627" w:rsidRDefault="712FDF91" w14:paraId="4AEC7FCA" w14:textId="5FD3D17C">
            <w:pPr>
              <w:widowControl w:val="0"/>
              <w:tabs>
                <w:tab w:val="left" w:leader="none" w:pos="2508"/>
              </w:tabs>
              <w:rPr>
                <w:i w:val="1"/>
                <w:iCs w:val="1"/>
                <w:sz w:val="22"/>
                <w:szCs w:val="22"/>
                <w:lang w:eastAsia="zh-CN"/>
              </w:rPr>
            </w:pPr>
            <w:r w:rsidRPr="78D80627" w:rsidR="712FDF91">
              <w:rPr>
                <w:i w:val="1"/>
                <w:iCs w:val="1"/>
                <w:sz w:val="22"/>
                <w:szCs w:val="22"/>
                <w:lang w:eastAsia="zh-CN"/>
              </w:rPr>
              <w:t xml:space="preserve">                                            Sono una creatura</w:t>
            </w:r>
          </w:p>
          <w:p w:rsidRPr="003F2D38" w:rsidR="003F2D38" w:rsidP="0028354B" w:rsidRDefault="003F2D38" w14:paraId="1B374B5C" w14:textId="77777777">
            <w:pPr>
              <w:widowControl w:val="0"/>
              <w:tabs>
                <w:tab w:val="left" w:pos="9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i/>
                <w:iCs/>
                <w:kern w:val="2"/>
                <w:sz w:val="22"/>
                <w:szCs w:val="22"/>
                <w:lang w:eastAsia="zh-CN"/>
              </w:rPr>
              <w:t xml:space="preserve">                                           </w:t>
            </w:r>
          </w:p>
          <w:p w:rsidRPr="003F2D38" w:rsidR="003F2D38" w:rsidP="0028354B" w:rsidRDefault="003F2D38" w14:paraId="3352C976" w14:textId="77777777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Arial"/>
                <w:kern w:val="2"/>
                <w:sz w:val="22"/>
                <w:szCs w:val="22"/>
                <w:lang w:eastAsia="zh-CN"/>
              </w:rPr>
              <w:t>►</w:t>
            </w:r>
            <w:r w:rsidRPr="003F2D38">
              <w:rPr>
                <w:rFonts w:eastAsia="Calibri"/>
                <w:b/>
                <w:i/>
                <w:kern w:val="2"/>
                <w:sz w:val="22"/>
                <w:szCs w:val="22"/>
                <w:lang w:eastAsia="zh-CN"/>
              </w:rPr>
              <w:t>Eugenio Montale</w:t>
            </w:r>
          </w:p>
          <w:p w:rsidRPr="003F2D38" w:rsidR="003F2D38" w:rsidP="003F2D38" w:rsidRDefault="003F2D38" w14:paraId="0A0780D2" w14:textId="77777777">
            <w:pPr>
              <w:widowControl w:val="0"/>
              <w:numPr>
                <w:ilvl w:val="0"/>
                <w:numId w:val="8"/>
              </w:numPr>
              <w:tabs>
                <w:tab w:val="left" w:pos="1275"/>
                <w:tab w:val="left" w:pos="219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La vita e le opere</w:t>
            </w:r>
          </w:p>
          <w:p w:rsidRPr="003F2D38" w:rsidR="003F2D38" w:rsidP="003F2D38" w:rsidRDefault="003F2D38" w14:paraId="5CE5C0AB" w14:textId="77777777">
            <w:pPr>
              <w:widowControl w:val="0"/>
              <w:numPr>
                <w:ilvl w:val="0"/>
                <w:numId w:val="8"/>
              </w:numPr>
              <w:tabs>
                <w:tab w:val="left" w:pos="1275"/>
                <w:tab w:val="left" w:pos="219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La poetica: disarmonia tra individuo e realtà; “il male di vivere”; il muro, l’Indifferenza; il ricordo</w:t>
            </w:r>
          </w:p>
          <w:p w:rsidRPr="003F2D38" w:rsidR="003F2D38" w:rsidP="003F2D38" w:rsidRDefault="003F2D38" w14:paraId="751D4BCA" w14:textId="77777777">
            <w:pPr>
              <w:widowControl w:val="0"/>
              <w:numPr>
                <w:ilvl w:val="0"/>
                <w:numId w:val="8"/>
              </w:numPr>
              <w:tabs>
                <w:tab w:val="left" w:pos="1275"/>
                <w:tab w:val="left" w:pos="219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>Stile: elevato classicheggiante; correlativo oggettivo; figure retoriche</w:t>
            </w:r>
          </w:p>
          <w:p w:rsidRPr="003F2D38" w:rsidR="003F2D38" w:rsidP="003F2D38" w:rsidRDefault="003F2D38" w14:paraId="7FF18542" w14:textId="77777777">
            <w:pPr>
              <w:widowControl w:val="0"/>
              <w:numPr>
                <w:ilvl w:val="0"/>
                <w:numId w:val="8"/>
              </w:numPr>
              <w:tabs>
                <w:tab w:val="left" w:pos="1275"/>
                <w:tab w:val="left" w:pos="2190"/>
              </w:tabs>
              <w:ind w:left="720" w:hanging="360"/>
              <w:rPr>
                <w:rFonts w:eastAsia="DengXian"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“Ossi di Seppia”; “Le Occasioni”; “La bufera e altro”</w:t>
            </w:r>
          </w:p>
          <w:p w:rsidRPr="003F2D38" w:rsidR="003F2D38" w:rsidP="0028354B" w:rsidRDefault="003F2D38" w14:paraId="6F921EFF" w14:textId="77777777">
            <w:pPr>
              <w:widowControl w:val="0"/>
              <w:tabs>
                <w:tab w:val="left" w:pos="1275"/>
                <w:tab w:val="left" w:pos="2190"/>
              </w:tabs>
              <w:ind w:left="720"/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</w:pPr>
          </w:p>
          <w:p w:rsidRPr="003F2D38" w:rsidR="003F2D38" w:rsidP="0028354B" w:rsidRDefault="003F2D38" w14:paraId="53BC1DBD" w14:textId="77777777">
            <w:pPr>
              <w:widowControl w:val="0"/>
              <w:tabs>
                <w:tab w:val="left" w:pos="1275"/>
                <w:tab w:val="left" w:pos="2190"/>
              </w:tabs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</w:pPr>
          </w:p>
          <w:p w:rsidR="003911D8" w:rsidP="0028354B" w:rsidRDefault="003F2D38" w14:paraId="61945DC4" w14:textId="77777777">
            <w:pPr>
              <w:widowControl w:val="0"/>
              <w:tabs>
                <w:tab w:val="left" w:pos="1275"/>
                <w:tab w:val="left" w:pos="219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                </w:t>
            </w:r>
            <w:r w:rsidRPr="003F2D38">
              <w:rPr>
                <w:rFonts w:eastAsia="Calibri"/>
                <w:bCs/>
                <w:iCs/>
                <w:kern w:val="2"/>
                <w:sz w:val="22"/>
                <w:szCs w:val="22"/>
                <w:lang w:eastAsia="zh-CN"/>
              </w:rPr>
              <w:t xml:space="preserve">Da </w:t>
            </w:r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>“Ossi di Seppia</w:t>
            </w:r>
            <w:proofErr w:type="gramStart"/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”:   </w:t>
            </w:r>
            <w:proofErr w:type="gramEnd"/>
            <w:r w:rsidRPr="003F2D38">
              <w:rPr>
                <w:rFonts w:eastAsia="Calibri"/>
                <w:b/>
                <w:iCs/>
                <w:kern w:val="2"/>
                <w:sz w:val="22"/>
                <w:szCs w:val="22"/>
                <w:lang w:eastAsia="zh-CN"/>
              </w:rPr>
              <w:t xml:space="preserve">   </w:t>
            </w:r>
            <w:r w:rsidRPr="003F2D38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Meriggiare pallido e assorto     </w:t>
            </w:r>
          </w:p>
          <w:p w:rsidR="003911D8" w:rsidP="0028354B" w:rsidRDefault="003911D8" w14:paraId="1F8040B3" w14:textId="77777777">
            <w:pPr>
              <w:widowControl w:val="0"/>
              <w:tabs>
                <w:tab w:val="left" w:pos="1275"/>
                <w:tab w:val="left" w:pos="2190"/>
              </w:tabs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                                               Spesso il male di vivere ho incontrato</w:t>
            </w:r>
          </w:p>
          <w:p w:rsidRPr="003F2D38" w:rsidR="003F2D38" w:rsidP="0028354B" w:rsidRDefault="003F2D38" w14:paraId="72CDB44C" w14:textId="7D9A3215">
            <w:pPr>
              <w:widowControl w:val="0"/>
              <w:tabs>
                <w:tab w:val="left" w:pos="1275"/>
                <w:tab w:val="left" w:pos="21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bCs/>
                <w:i/>
                <w:kern w:val="2"/>
                <w:sz w:val="22"/>
                <w:szCs w:val="22"/>
                <w:lang w:eastAsia="zh-CN"/>
              </w:rPr>
              <w:t xml:space="preserve">                                      </w:t>
            </w:r>
          </w:p>
          <w:p w:rsidRPr="003F2D38" w:rsidR="003F2D38" w:rsidP="0028354B" w:rsidRDefault="003F2D38" w14:paraId="588AC33D" w14:textId="611C2407">
            <w:pPr>
              <w:widowControl w:val="0"/>
              <w:tabs>
                <w:tab w:val="left" w:pos="1275"/>
                <w:tab w:val="left" w:pos="2190"/>
              </w:tabs>
              <w:ind w:left="360"/>
              <w:rPr>
                <w:sz w:val="22"/>
                <w:szCs w:val="22"/>
                <w:lang w:eastAsia="zh-CN"/>
              </w:rPr>
            </w:pPr>
            <w:r w:rsidRPr="78D80627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 Da 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“</w:t>
            </w:r>
            <w:r w:rsidRPr="78D80627" w:rsidR="0108317A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Satura</w:t>
            </w:r>
            <w:r w:rsidRPr="78D80627" w:rsidR="79A80488">
              <w:rPr>
                <w:rFonts w:eastAsia="Calibri"/>
                <w:b w:val="1"/>
                <w:bCs w:val="1"/>
                <w:kern w:val="2"/>
                <w:sz w:val="22"/>
                <w:szCs w:val="22"/>
                <w:lang w:eastAsia="zh-CN"/>
              </w:rPr>
              <w:t>”</w:t>
            </w:r>
            <w:r w:rsidRPr="78D80627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</w:t>
            </w: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>:</w:t>
            </w:r>
            <w:r w:rsidRPr="78D80627" w:rsidR="79A80488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</w:t>
            </w:r>
            <w:r w:rsidRPr="78D80627" w:rsidR="0108317A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      Ho sceso dandoti il braccio almeno un milione </w:t>
            </w:r>
            <w:r w:rsidRPr="78D80627" w:rsidR="2B0C2E45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                 </w:t>
            </w:r>
            <w:r w:rsidRPr="78D80627" w:rsidR="0108317A">
              <w:rPr>
                <w:rFonts w:eastAsia="Calibri"/>
                <w:i w:val="1"/>
                <w:iCs w:val="1"/>
                <w:kern w:val="2"/>
                <w:sz w:val="22"/>
                <w:szCs w:val="22"/>
                <w:lang w:eastAsia="zh-CN"/>
              </w:rPr>
              <w:t xml:space="preserve">di scale</w:t>
            </w:r>
            <w:r w:rsidRPr="003F2D38" w:rsidR="79A8048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   </w:t>
            </w:r>
          </w:p>
          <w:p w:rsidRPr="003F2D38" w:rsidR="003F2D38" w:rsidP="0028354B" w:rsidRDefault="003F2D38" w14:paraId="5E70F046" w14:textId="77777777">
            <w:pPr>
              <w:widowControl w:val="0"/>
              <w:tabs>
                <w:tab w:val="left" w:pos="1275"/>
                <w:tab w:val="left" w:pos="2190"/>
              </w:tabs>
              <w:rPr>
                <w:sz w:val="22"/>
                <w:szCs w:val="22"/>
                <w:lang w:eastAsia="zh-CN"/>
              </w:rPr>
            </w:pPr>
            <w:r w:rsidRPr="003F2D38">
              <w:rPr>
                <w:rFonts w:eastAsia="Calibri"/>
                <w:kern w:val="2"/>
                <w:sz w:val="22"/>
                <w:szCs w:val="22"/>
                <w:lang w:eastAsia="zh-CN"/>
              </w:rPr>
              <w:t xml:space="preserve">                            </w:t>
            </w:r>
          </w:p>
        </w:tc>
      </w:tr>
      <w:tr w:rsidRPr="00E36FE0" w:rsidR="008A3933" w:rsidTr="78D80627" w14:paraId="2464AA5D" w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8" w:type="dxa"/>
          <w:wAfter w:w="1258" w:type="dxa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36FE0" w:rsidR="008A3933" w:rsidP="0028354B" w:rsidRDefault="008A3933" w14:paraId="1B6282CD" w14:textId="36815BAF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78D80627" w:rsidR="6E09C94B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A3933" w:rsidP="0028354B" w:rsidRDefault="008A3933" w14:paraId="707F6C96" w14:textId="77777777">
            <w:pPr>
              <w:widowControl w:val="0"/>
              <w:tabs>
                <w:tab w:val="left" w:pos="915"/>
                <w:tab w:val="left" w:pos="1830"/>
                <w:tab w:val="center" w:pos="4516"/>
                <w:tab w:val="left" w:pos="6540"/>
              </w:tabs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  <w:t>LIBRI DI LETTURA ASSEGNATI</w:t>
            </w:r>
          </w:p>
          <w:p w:rsidRPr="008A3933" w:rsidR="008A3933" w:rsidP="008A3933" w:rsidRDefault="00220F47" w14:paraId="6375BAE3" w14:textId="6654DD8C">
            <w:pPr>
              <w:jc w:val="both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i/>
                <w:iCs/>
                <w:sz w:val="22"/>
                <w:szCs w:val="22"/>
              </w:rPr>
              <w:t>Il fu Mattia Pascal</w:t>
            </w:r>
            <w:r w:rsidRPr="008A3933" w:rsidR="008A3933">
              <w:rPr>
                <w:rFonts w:eastAsia="Arial"/>
                <w:i/>
                <w:iCs/>
                <w:sz w:val="22"/>
                <w:szCs w:val="22"/>
              </w:rPr>
              <w:t xml:space="preserve"> </w:t>
            </w:r>
            <w:r w:rsidRPr="008A3933" w:rsidR="008A3933">
              <w:rPr>
                <w:rFonts w:eastAsia="Arial"/>
                <w:sz w:val="22"/>
                <w:szCs w:val="22"/>
              </w:rPr>
              <w:t xml:space="preserve">di </w:t>
            </w:r>
            <w:r>
              <w:rPr>
                <w:rFonts w:eastAsia="Arial"/>
                <w:sz w:val="22"/>
                <w:szCs w:val="22"/>
              </w:rPr>
              <w:t>Luigi Pirandello</w:t>
            </w:r>
          </w:p>
          <w:p w:rsidRPr="008A3933" w:rsidR="008A3933" w:rsidP="008A3933" w:rsidRDefault="00132066" w14:paraId="368F952B" w14:textId="009393F2">
            <w:pPr>
              <w:jc w:val="both"/>
              <w:rPr>
                <w:rFonts w:eastAsia="Arial"/>
                <w:sz w:val="22"/>
                <w:szCs w:val="22"/>
              </w:rPr>
            </w:pPr>
            <w:r w:rsidRPr="78D80627" w:rsidR="56417DB5">
              <w:rPr>
                <w:rFonts w:eastAsia="Arial"/>
                <w:i w:val="1"/>
                <w:iCs w:val="1"/>
                <w:sz w:val="22"/>
                <w:szCs w:val="22"/>
              </w:rPr>
              <w:t xml:space="preserve">1984 </w:t>
            </w:r>
            <w:r w:rsidRPr="78D80627" w:rsidR="321F34A5">
              <w:rPr>
                <w:rFonts w:eastAsia="Arial"/>
                <w:sz w:val="22"/>
                <w:szCs w:val="22"/>
              </w:rPr>
              <w:t xml:space="preserve">di </w:t>
            </w:r>
            <w:r w:rsidRPr="78D80627" w:rsidR="3261FAAA">
              <w:rPr>
                <w:rFonts w:eastAsia="Arial"/>
                <w:sz w:val="22"/>
                <w:szCs w:val="22"/>
              </w:rPr>
              <w:t>George Orwell</w:t>
            </w:r>
          </w:p>
          <w:p w:rsidR="3261FAAA" w:rsidP="78D80627" w:rsidRDefault="3261FAAA" w14:paraId="1388AEEA" w14:textId="31D972BC">
            <w:pPr>
              <w:jc w:val="both"/>
              <w:rPr>
                <w:rFonts w:eastAsia="Arial"/>
                <w:sz w:val="22"/>
                <w:szCs w:val="22"/>
              </w:rPr>
            </w:pPr>
            <w:r w:rsidRPr="78D80627" w:rsidR="3261FAAA">
              <w:rPr>
                <w:rFonts w:eastAsia="Arial"/>
                <w:sz w:val="22"/>
                <w:szCs w:val="22"/>
              </w:rPr>
              <w:t>La guerra grande di Antonio Gibelli</w:t>
            </w:r>
          </w:p>
          <w:p w:rsidR="008A3933" w:rsidP="008A3933" w:rsidRDefault="008A3933" w14:paraId="2D40A773" w14:textId="60C43034">
            <w:pPr>
              <w:widowControl w:val="0"/>
              <w:tabs>
                <w:tab w:val="left" w:pos="915"/>
                <w:tab w:val="left" w:pos="1830"/>
                <w:tab w:val="center" w:pos="4516"/>
                <w:tab w:val="left" w:pos="6540"/>
              </w:tabs>
              <w:rPr>
                <w:rFonts w:eastAsia="Calibri"/>
                <w:b/>
                <w:kern w:val="2"/>
                <w:sz w:val="22"/>
                <w:szCs w:val="22"/>
                <w:lang w:eastAsia="zh-CN"/>
              </w:rPr>
            </w:pPr>
          </w:p>
        </w:tc>
      </w:tr>
    </w:tbl>
    <w:p w:rsidRPr="00AD6A68" w:rsidR="00EF523D" w:rsidRDefault="00EF523D" w14:paraId="0E3C791F" w14:textId="77777777">
      <w:pPr>
        <w:rPr>
          <w:sz w:val="22"/>
          <w:szCs w:val="22"/>
        </w:rPr>
      </w:pPr>
    </w:p>
    <w:p w:rsidR="00EF523D" w:rsidRDefault="007C51DB" w14:paraId="0E3C7920" w14:textId="77777777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EF523D" w:rsidRDefault="007C51DB" w14:paraId="0E3C7921" w14:textId="77777777">
      <w:pPr>
        <w:rPr>
          <w:sz w:val="18"/>
          <w:szCs w:val="18"/>
        </w:rPr>
      </w:pPr>
      <w:r>
        <w:rPr>
          <w:rFonts w:ascii="Arial" w:hAnsi="Arial"/>
        </w:rPr>
        <w:t xml:space="preserve">FIRMA DOCENTE/I </w:t>
      </w:r>
      <w:r>
        <w:rPr>
          <w:rFonts w:ascii="Arial" w:hAnsi="Arial"/>
        </w:rPr>
        <w:tab/>
      </w:r>
      <w:r>
        <w:rPr>
          <w:rFonts w:ascii="Arial" w:hAnsi="Arial"/>
        </w:rPr>
        <w:t xml:space="preserve">________________________________ 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_____________________________</w:t>
      </w:r>
    </w:p>
    <w:p w:rsidR="00EF523D" w:rsidRDefault="007C51DB" w14:paraId="0E3C7922" w14:textId="77777777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</w:t>
      </w:r>
    </w:p>
    <w:p w:rsidR="00EF523D" w:rsidRDefault="00EF523D" w14:paraId="0E3C7923" w14:textId="77777777">
      <w:pPr>
        <w:rPr>
          <w:rFonts w:ascii="Arial" w:hAnsi="Arial"/>
        </w:rPr>
      </w:pPr>
    </w:p>
    <w:p w:rsidR="00EF523D" w:rsidRDefault="00EF523D" w14:paraId="0E3C7924" w14:textId="77777777">
      <w:pPr>
        <w:rPr>
          <w:rFonts w:ascii="Arial" w:hAnsi="Arial"/>
        </w:rPr>
      </w:pPr>
    </w:p>
    <w:p w:rsidR="00611F54" w:rsidRDefault="007C51DB" w14:paraId="0C3F66C5" w14:textId="77777777">
      <w:pPr>
        <w:rPr>
          <w:rFonts w:ascii="Arial" w:hAnsi="Arial"/>
        </w:rPr>
      </w:pPr>
      <w:r>
        <w:rPr>
          <w:rFonts w:ascii="Arial" w:hAnsi="Arial"/>
        </w:rPr>
        <w:t xml:space="preserve">FIRMA ALUNNI        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________________________________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</w:t>
      </w:r>
    </w:p>
    <w:p w:rsidR="00611F54" w:rsidRDefault="00611F54" w14:paraId="43CDC438" w14:textId="77777777">
      <w:pPr>
        <w:rPr>
          <w:rFonts w:ascii="Arial" w:hAnsi="Arial"/>
        </w:rPr>
      </w:pPr>
    </w:p>
    <w:p w:rsidR="00611F54" w:rsidRDefault="00611F54" w14:paraId="7CE0341F" w14:textId="77777777">
      <w:pPr>
        <w:rPr>
          <w:rFonts w:ascii="Arial" w:hAnsi="Arial"/>
        </w:rPr>
      </w:pPr>
    </w:p>
    <w:p w:rsidR="00611F54" w:rsidRDefault="00611F54" w14:paraId="6AAF4BCA" w14:textId="77777777">
      <w:pPr>
        <w:rPr>
          <w:rFonts w:ascii="Arial" w:hAnsi="Arial"/>
        </w:rPr>
      </w:pPr>
    </w:p>
    <w:p w:rsidRPr="00611F54" w:rsidR="00EF523D" w:rsidRDefault="007C51DB" w14:paraId="0E3C7927" w14:textId="403C7708">
      <w:pPr>
        <w:rPr>
          <w:rFonts w:ascii="Arial" w:hAnsi="Arial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990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9429"/>
      </w:tblGrid>
      <w:tr w:rsidR="00EF523D" w:rsidTr="00346715" w14:paraId="0E3C7929" w14:textId="77777777">
        <w:trPr>
          <w:trHeight w:val="570"/>
        </w:trPr>
        <w:tc>
          <w:tcPr>
            <w:tcW w:w="9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EF523D" w:rsidRDefault="007C51DB" w14:paraId="0E3C7928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</w:rPr>
              <w:t>SEZ. 6 – ATTIVITÀ PRATICHE DI LABORATORIO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4"/>
            </w:r>
            <w:r>
              <w:rPr>
                <w:rFonts w:ascii="Arial" w:hAnsi="Arial" w:cs="Arial"/>
                <w:b/>
                <w:sz w:val="24"/>
              </w:rPr>
              <w:t xml:space="preserve"> REALIZZATE</w:t>
            </w:r>
          </w:p>
        </w:tc>
      </w:tr>
      <w:tr w:rsidR="00346715" w:rsidTr="0018797C" w14:paraId="68BF53CA" w14:textId="77777777">
        <w:tc>
          <w:tcPr>
            <w:tcW w:w="4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346715" w:rsidP="0018797C" w:rsidRDefault="00346715" w14:paraId="5DA932D6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346715" w:rsidP="0018797C" w:rsidRDefault="00346715" w14:paraId="3F102099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Attività laboratoriali di gruppo</w:t>
            </w:r>
          </w:p>
        </w:tc>
      </w:tr>
      <w:tr w:rsidR="00346715" w:rsidTr="0018797C" w14:paraId="58A08B95" w14:textId="77777777">
        <w:tc>
          <w:tcPr>
            <w:tcW w:w="4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346715" w:rsidP="0018797C" w:rsidRDefault="00346715" w14:paraId="0EFE4DCB" w14:textId="77777777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346715" w:rsidP="0018797C" w:rsidRDefault="00346715" w14:paraId="4CFB1D51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Esercitazioni con metodologia informatica (</w:t>
            </w:r>
            <w:proofErr w:type="spellStart"/>
            <w:r w:rsidRPr="00AD6A68">
              <w:rPr>
                <w:sz w:val="22"/>
                <w:szCs w:val="22"/>
              </w:rPr>
              <w:t>Classroom</w:t>
            </w:r>
            <w:proofErr w:type="spellEnd"/>
            <w:r w:rsidRPr="00AD6A68">
              <w:rPr>
                <w:sz w:val="22"/>
                <w:szCs w:val="22"/>
              </w:rPr>
              <w:t>; moduli Google)</w:t>
            </w:r>
          </w:p>
        </w:tc>
      </w:tr>
      <w:tr w:rsidR="00346715" w:rsidTr="0018797C" w14:paraId="3E6B3953" w14:textId="77777777">
        <w:trPr>
          <w:trHeight w:val="291"/>
        </w:trPr>
        <w:tc>
          <w:tcPr>
            <w:tcW w:w="4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346715" w:rsidP="0018797C" w:rsidRDefault="00346715" w14:paraId="2217C732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D6A68" w:rsidR="00346715" w:rsidP="0018797C" w:rsidRDefault="00346715" w14:paraId="05418A81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Esercitazioni invalsi</w:t>
            </w:r>
          </w:p>
        </w:tc>
      </w:tr>
    </w:tbl>
    <w:p w:rsidR="00EF523D" w:rsidRDefault="00EF523D" w14:paraId="0E3C7936" w14:textId="77777777">
      <w:pPr>
        <w:rPr>
          <w:sz w:val="18"/>
          <w:szCs w:val="18"/>
        </w:rPr>
      </w:pPr>
    </w:p>
    <w:p w:rsidR="00346715" w:rsidRDefault="00346715" w14:paraId="0432DB6A" w14:textId="77777777">
      <w:pPr>
        <w:rPr>
          <w:sz w:val="18"/>
          <w:szCs w:val="18"/>
        </w:rPr>
      </w:pPr>
    </w:p>
    <w:p w:rsidR="00EF523D" w:rsidRDefault="00EF523D" w14:paraId="0E3C794D" w14:textId="77777777">
      <w:pPr>
        <w:rPr>
          <w:sz w:val="18"/>
          <w:szCs w:val="18"/>
        </w:rPr>
      </w:pPr>
    </w:p>
    <w:tbl>
      <w:tblPr>
        <w:tblW w:w="99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9399"/>
      </w:tblGrid>
      <w:tr w:rsidR="00EF523D" w:rsidTr="78D80627" w14:paraId="0E3C794F" w14:textId="77777777">
        <w:trPr>
          <w:trHeight w:val="570"/>
        </w:trPr>
        <w:tc>
          <w:tcPr>
            <w:tcW w:w="9943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tcMar/>
            <w:vAlign w:val="center"/>
          </w:tcPr>
          <w:p w:rsidR="00EF523D" w:rsidRDefault="007C51DB" w14:paraId="0E3C794E" w14:textId="05F8CEED">
            <w:pPr>
              <w:widowControl w:val="0"/>
            </w:pP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78D80627" w:rsidR="0081A163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7</w:t>
            </w: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- MODALITÀ DI VERIFICA DELL'APPRENDIMENTO E VALUTAZIONE</w:t>
            </w:r>
            <w:r w:rsidRPr="78D80627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6"/>
            </w:r>
          </w:p>
        </w:tc>
      </w:tr>
      <w:tr w:rsidR="009F3A28" w:rsidTr="78D80627" w14:paraId="1F3ED77B" w14:textId="77777777">
        <w:trPr>
          <w:trHeight w:val="74"/>
        </w:trPr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F3A28" w:rsidP="0018797C" w:rsidRDefault="009F3A28" w14:paraId="52ECDD55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D6A68" w:rsidR="009F3A28" w:rsidP="0018797C" w:rsidRDefault="009F3A28" w14:paraId="63F3E902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Verifiche orali (mensili)</w:t>
            </w:r>
          </w:p>
        </w:tc>
      </w:tr>
      <w:tr w:rsidR="009F3A28" w:rsidTr="78D80627" w14:paraId="22594DAD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F3A28" w:rsidP="0018797C" w:rsidRDefault="009F3A28" w14:paraId="48DD56C9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D6A68" w:rsidR="009F3A28" w:rsidP="0018797C" w:rsidRDefault="009F3A28" w14:paraId="6E573356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Test a risposta multipla e a risposta aperta (sporadici) da effettuarsi anche in modalità informatica (</w:t>
            </w:r>
            <w:proofErr w:type="spellStart"/>
            <w:r w:rsidRPr="00AD6A68">
              <w:rPr>
                <w:sz w:val="22"/>
                <w:szCs w:val="22"/>
              </w:rPr>
              <w:t>Classroom</w:t>
            </w:r>
            <w:proofErr w:type="spellEnd"/>
            <w:r w:rsidRPr="00AD6A68">
              <w:rPr>
                <w:sz w:val="22"/>
                <w:szCs w:val="22"/>
              </w:rPr>
              <w:t xml:space="preserve"> e moduli Google).</w:t>
            </w:r>
          </w:p>
        </w:tc>
      </w:tr>
      <w:tr w:rsidR="009F3A28" w:rsidTr="78D80627" w14:paraId="6CD97BDA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F3A28" w:rsidP="0018797C" w:rsidRDefault="009F3A28" w14:paraId="57059AD2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D6A68" w:rsidR="009F3A28" w:rsidP="0018797C" w:rsidRDefault="009F3A28" w14:paraId="0D11543E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Produzione di testi scritti di vario genere (mensili)</w:t>
            </w:r>
          </w:p>
        </w:tc>
      </w:tr>
      <w:tr w:rsidR="009F3A28" w:rsidTr="78D80627" w14:paraId="7B8B150B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F3A28" w:rsidP="0018797C" w:rsidRDefault="009F3A28" w14:paraId="6E715646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D6A68" w:rsidR="009F3A28" w:rsidP="0018797C" w:rsidRDefault="009F3A28" w14:paraId="0D07B3D8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 xml:space="preserve">Analisi testuali </w:t>
            </w:r>
          </w:p>
        </w:tc>
      </w:tr>
      <w:tr w:rsidR="009F3A28" w:rsidTr="78D80627" w14:paraId="275D3D87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F3A28" w:rsidP="0018797C" w:rsidRDefault="009F3A28" w14:paraId="21B35450" w14:textId="77777777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D6A68" w:rsidR="009F3A28" w:rsidP="0018797C" w:rsidRDefault="009F3A28" w14:paraId="77B64AB7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Riassunti e stesure mappe concettuali e lavori multimediali</w:t>
            </w:r>
          </w:p>
        </w:tc>
      </w:tr>
    </w:tbl>
    <w:p w:rsidR="00EF523D" w:rsidRDefault="00EF523D" w14:paraId="0E3C795C" w14:textId="77777777">
      <w:pPr>
        <w:rPr>
          <w:sz w:val="18"/>
          <w:szCs w:val="18"/>
        </w:rPr>
      </w:pPr>
    </w:p>
    <w:tbl>
      <w:tblPr>
        <w:tblW w:w="99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9399"/>
      </w:tblGrid>
      <w:tr w:rsidR="00EF523D" w:rsidTr="78D80627" w14:paraId="0E3C795E" w14:textId="77777777">
        <w:trPr>
          <w:trHeight w:val="510"/>
        </w:trPr>
        <w:tc>
          <w:tcPr>
            <w:tcW w:w="9943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tcMar/>
            <w:vAlign w:val="center"/>
          </w:tcPr>
          <w:p w:rsidR="00EF523D" w:rsidRDefault="007C51DB" w14:paraId="0E3C795D" w14:textId="69687B0B">
            <w:pPr>
              <w:widowControl w:val="0"/>
            </w:pP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78D80627" w:rsidR="3DAA28C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8</w:t>
            </w: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– METODOLOGIE E STRUMENTI UTILIZZATI</w:t>
            </w:r>
          </w:p>
        </w:tc>
      </w:tr>
      <w:tr w:rsidR="008E18B2" w:rsidTr="78D80627" w14:paraId="0753478A" w14:textId="77777777">
        <w:trPr>
          <w:trHeight w:val="74"/>
        </w:trPr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  <w:vAlign w:val="center"/>
          </w:tcPr>
          <w:p w:rsidR="008E18B2" w:rsidP="0018797C" w:rsidRDefault="008E18B2" w14:paraId="68A3FF08" w14:textId="77777777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9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Pr="00AD6A68" w:rsidR="008E18B2" w:rsidP="0018797C" w:rsidRDefault="008E18B2" w14:paraId="767BD2CF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 xml:space="preserve">Lezione frontale, lezione dialogica, </w:t>
            </w:r>
            <w:proofErr w:type="spellStart"/>
            <w:r w:rsidRPr="00AD6A68">
              <w:rPr>
                <w:sz w:val="22"/>
                <w:szCs w:val="22"/>
              </w:rPr>
              <w:t>flipped</w:t>
            </w:r>
            <w:proofErr w:type="spellEnd"/>
            <w:r w:rsidRPr="00AD6A68">
              <w:rPr>
                <w:sz w:val="22"/>
                <w:szCs w:val="22"/>
              </w:rPr>
              <w:t xml:space="preserve"> </w:t>
            </w:r>
            <w:proofErr w:type="spellStart"/>
            <w:r w:rsidRPr="00AD6A68">
              <w:rPr>
                <w:sz w:val="22"/>
                <w:szCs w:val="22"/>
              </w:rPr>
              <w:t>classroom</w:t>
            </w:r>
            <w:proofErr w:type="spellEnd"/>
            <w:r w:rsidRPr="00AD6A68">
              <w:rPr>
                <w:sz w:val="22"/>
                <w:szCs w:val="22"/>
              </w:rPr>
              <w:t xml:space="preserve">, </w:t>
            </w:r>
          </w:p>
        </w:tc>
      </w:tr>
      <w:tr w:rsidR="008E18B2" w:rsidTr="78D80627" w14:paraId="58FB2F1A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  <w:vAlign w:val="center"/>
          </w:tcPr>
          <w:p w:rsidR="008E18B2" w:rsidP="0018797C" w:rsidRDefault="008E18B2" w14:paraId="20EC21D2" w14:textId="77777777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9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Pr="00AD6A68" w:rsidR="008E18B2" w:rsidP="0018797C" w:rsidRDefault="008E18B2" w14:paraId="1DDA40F8" w14:textId="77777777">
            <w:pPr>
              <w:snapToGrid w:val="0"/>
              <w:rPr>
                <w:sz w:val="22"/>
                <w:szCs w:val="22"/>
              </w:rPr>
            </w:pPr>
            <w:r w:rsidRPr="00AD6A68">
              <w:rPr>
                <w:sz w:val="22"/>
                <w:szCs w:val="22"/>
              </w:rPr>
              <w:t>Uso del libro di testo, mappe e schemi digitali, videolezioni, filmati, canzoni.</w:t>
            </w:r>
          </w:p>
        </w:tc>
      </w:tr>
    </w:tbl>
    <w:p w:rsidR="00EF523D" w:rsidRDefault="00EF523D" w14:paraId="0E3C796B" w14:textId="77777777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EF523D" w:rsidTr="78D80627" w14:paraId="0E3C796D" w14:textId="77777777">
        <w:trPr>
          <w:trHeight w:val="722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tcMar/>
            <w:vAlign w:val="center"/>
          </w:tcPr>
          <w:p w:rsidR="00EF523D" w:rsidP="78D80627" w:rsidRDefault="007C51DB" w14:paraId="0E3C796C" w14:textId="3A0C8BA0">
            <w:pPr>
              <w:widowControl w:val="0"/>
              <w:rPr>
                <w:rFonts w:ascii="Arial" w:hAnsi="Arial" w:cs="Arial"/>
                <w:i w:val="1"/>
                <w:iCs w:val="1"/>
              </w:rPr>
            </w:pP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78D80627" w:rsidR="0F083F76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9</w:t>
            </w: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- VALUTAZIONE DELL’AZIONE DIDATTICA</w:t>
            </w:r>
            <w:r w:rsidRPr="78D80627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7"/>
            </w:r>
          </w:p>
        </w:tc>
      </w:tr>
      <w:tr w:rsidR="00EF523D" w:rsidTr="78D80627" w14:paraId="0E3C796F" w14:textId="77777777">
        <w:trPr>
          <w:trHeight w:val="960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00EF523D" w:rsidRDefault="00015F28" w14:paraId="0E3C796E" w14:textId="02145F81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2D060F">
              <w:rPr>
                <w:sz w:val="22"/>
                <w:szCs w:val="22"/>
                <w:lang w:eastAsia="it-IT"/>
              </w:rPr>
              <w:t xml:space="preserve">La classe si è presentata </w:t>
            </w:r>
            <w:r w:rsidR="00AA32FB">
              <w:rPr>
                <w:sz w:val="22"/>
                <w:szCs w:val="22"/>
                <w:lang w:eastAsia="it-IT"/>
              </w:rPr>
              <w:t>molto</w:t>
            </w:r>
            <w:r w:rsidRPr="002D060F">
              <w:rPr>
                <w:sz w:val="22"/>
                <w:szCs w:val="22"/>
                <w:lang w:eastAsia="it-IT"/>
              </w:rPr>
              <w:t xml:space="preserve"> numerosa</w:t>
            </w:r>
            <w:r w:rsidR="000F48A8">
              <w:rPr>
                <w:sz w:val="22"/>
                <w:szCs w:val="22"/>
                <w:lang w:eastAsia="it-IT"/>
              </w:rPr>
              <w:t xml:space="preserve"> e </w:t>
            </w:r>
            <w:r w:rsidR="00AA32FB">
              <w:rPr>
                <w:sz w:val="22"/>
                <w:szCs w:val="22"/>
                <w:lang w:eastAsia="it-IT"/>
              </w:rPr>
              <w:t>generalmente poco disposta allo studio e al lavoro individuale</w:t>
            </w:r>
            <w:r w:rsidRPr="002D060F">
              <w:rPr>
                <w:sz w:val="22"/>
                <w:szCs w:val="22"/>
                <w:lang w:eastAsia="it-IT"/>
              </w:rPr>
              <w:t>. Le prove effettuate, sia orali che scritte, hanno evidenziato</w:t>
            </w:r>
            <w:r w:rsidR="00AA32FB">
              <w:rPr>
                <w:sz w:val="22"/>
                <w:szCs w:val="22"/>
                <w:lang w:eastAsia="it-IT"/>
              </w:rPr>
              <w:t xml:space="preserve"> </w:t>
            </w:r>
            <w:r w:rsidRPr="002D060F">
              <w:rPr>
                <w:sz w:val="22"/>
                <w:szCs w:val="22"/>
                <w:lang w:eastAsia="it-IT"/>
              </w:rPr>
              <w:t>carenze di base soprattutto per quanto riguarda l’analisi del testo letterario e l’elaborazion</w:t>
            </w:r>
            <w:r w:rsidR="00AA32FB">
              <w:rPr>
                <w:sz w:val="22"/>
                <w:szCs w:val="22"/>
                <w:lang w:eastAsia="it-IT"/>
              </w:rPr>
              <w:t>e</w:t>
            </w:r>
            <w:r w:rsidRPr="002D060F">
              <w:rPr>
                <w:sz w:val="22"/>
                <w:szCs w:val="22"/>
                <w:lang w:eastAsia="it-IT"/>
              </w:rPr>
              <w:t xml:space="preserve"> di testi autonomi; </w:t>
            </w:r>
            <w:r w:rsidR="00AA32FB">
              <w:rPr>
                <w:sz w:val="22"/>
                <w:szCs w:val="22"/>
                <w:lang w:eastAsia="it-IT"/>
              </w:rPr>
              <w:t>sufficienti</w:t>
            </w:r>
            <w:r w:rsidRPr="002D060F">
              <w:rPr>
                <w:sz w:val="22"/>
                <w:szCs w:val="22"/>
                <w:lang w:eastAsia="it-IT"/>
              </w:rPr>
              <w:t xml:space="preserve"> le conoscenze storico-letterarie acquisite. </w:t>
            </w:r>
            <w:r w:rsidR="00AA32FB">
              <w:rPr>
                <w:sz w:val="22"/>
                <w:szCs w:val="22"/>
                <w:lang w:eastAsia="it-IT"/>
              </w:rPr>
              <w:t>Pochi</w:t>
            </w:r>
            <w:r w:rsidRPr="002D060F">
              <w:rPr>
                <w:sz w:val="22"/>
                <w:szCs w:val="22"/>
                <w:lang w:eastAsia="it-IT"/>
              </w:rPr>
              <w:t xml:space="preserve"> elementi si sono distinti per apprendimento e serietà nell’esecuzione dei compiti e nella preparazione richiesta. La classe nel complesso ha mostrato</w:t>
            </w:r>
            <w:r w:rsidR="00AA32FB">
              <w:rPr>
                <w:sz w:val="22"/>
                <w:szCs w:val="22"/>
                <w:lang w:eastAsia="it-IT"/>
              </w:rPr>
              <w:t xml:space="preserve"> un</w:t>
            </w:r>
            <w:r w:rsidRPr="002D060F">
              <w:rPr>
                <w:sz w:val="22"/>
                <w:szCs w:val="22"/>
                <w:lang w:eastAsia="it-IT"/>
              </w:rPr>
              <w:t xml:space="preserve"> interesse e</w:t>
            </w:r>
            <w:r w:rsidR="00AA32FB">
              <w:rPr>
                <w:sz w:val="22"/>
                <w:szCs w:val="22"/>
                <w:lang w:eastAsia="it-IT"/>
              </w:rPr>
              <w:t xml:space="preserve"> una </w:t>
            </w:r>
            <w:r w:rsidRPr="002D060F">
              <w:rPr>
                <w:sz w:val="22"/>
                <w:szCs w:val="22"/>
                <w:lang w:eastAsia="it-IT"/>
              </w:rPr>
              <w:t>partecipazione</w:t>
            </w:r>
            <w:r w:rsidR="00AA32FB">
              <w:rPr>
                <w:sz w:val="22"/>
                <w:szCs w:val="22"/>
                <w:lang w:eastAsia="it-IT"/>
              </w:rPr>
              <w:t xml:space="preserve"> discrete, cui tuttavia non </w:t>
            </w:r>
            <w:r w:rsidR="00EF0317">
              <w:rPr>
                <w:sz w:val="22"/>
                <w:szCs w:val="22"/>
                <w:lang w:eastAsia="it-IT"/>
              </w:rPr>
              <w:t xml:space="preserve">sempre </w:t>
            </w:r>
            <w:r w:rsidR="00AA32FB">
              <w:rPr>
                <w:sz w:val="22"/>
                <w:szCs w:val="22"/>
                <w:lang w:eastAsia="it-IT"/>
              </w:rPr>
              <w:t>ha fatto seguito uno studio personale adeguato ad un contesto di quinto anno</w:t>
            </w:r>
            <w:r w:rsidRPr="002D060F">
              <w:rPr>
                <w:sz w:val="22"/>
                <w:szCs w:val="22"/>
                <w:lang w:eastAsia="it-IT"/>
              </w:rPr>
              <w:t xml:space="preserve">. </w:t>
            </w:r>
            <w:r w:rsidR="000E0E55">
              <w:rPr>
                <w:sz w:val="22"/>
                <w:szCs w:val="22"/>
                <w:lang w:eastAsia="it-IT"/>
              </w:rPr>
              <w:t>I</w:t>
            </w:r>
            <w:r w:rsidRPr="002D060F">
              <w:rPr>
                <w:sz w:val="22"/>
                <w:szCs w:val="22"/>
                <w:lang w:eastAsia="it-IT"/>
              </w:rPr>
              <w:t>n generale</w:t>
            </w:r>
            <w:r w:rsidR="00AA32FB">
              <w:rPr>
                <w:sz w:val="22"/>
                <w:szCs w:val="22"/>
                <w:lang w:eastAsia="it-IT"/>
              </w:rPr>
              <w:t>,</w:t>
            </w:r>
            <w:r w:rsidRPr="002D060F">
              <w:rPr>
                <w:sz w:val="22"/>
                <w:szCs w:val="22"/>
                <w:lang w:eastAsia="it-IT"/>
              </w:rPr>
              <w:t xml:space="preserve"> il gruppo classe ha raggiunto risultati</w:t>
            </w:r>
            <w:r w:rsidR="00AA32FB">
              <w:rPr>
                <w:sz w:val="22"/>
                <w:szCs w:val="22"/>
                <w:lang w:eastAsia="it-IT"/>
              </w:rPr>
              <w:t xml:space="preserve"> sufficienti. </w:t>
            </w:r>
          </w:p>
        </w:tc>
      </w:tr>
    </w:tbl>
    <w:p w:rsidR="00EF523D" w:rsidRDefault="00EF523D" w14:paraId="0E3C7970" w14:textId="77777777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EF523D" w:rsidTr="78D80627" w14:paraId="0E3C7972" w14:textId="77777777">
        <w:trPr>
          <w:trHeight w:val="722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tcMar/>
            <w:vAlign w:val="center"/>
          </w:tcPr>
          <w:p w:rsidR="00EF523D" w:rsidP="78D80627" w:rsidRDefault="007C51DB" w14:paraId="0E3C7971" w14:textId="14FB02E9">
            <w:pPr>
              <w:widowControl w:val="0"/>
              <w:rPr>
                <w:rFonts w:ascii="Arial" w:hAnsi="Arial" w:cs="Arial"/>
                <w:i w:val="1"/>
                <w:iCs w:val="1"/>
              </w:rPr>
            </w:pP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1</w:t>
            </w:r>
            <w:r w:rsidRPr="78D80627" w:rsidR="5DAB267D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0</w:t>
            </w:r>
            <w:r w:rsidRPr="78D80627" w:rsidR="007C51DB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– TESTI E MATERIALI UTILIZZATI </w:t>
            </w:r>
            <w:r w:rsidRPr="78D80627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8"/>
            </w:r>
          </w:p>
        </w:tc>
      </w:tr>
      <w:tr w:rsidRPr="00AD6A68" w:rsidR="00EF523D" w:rsidTr="78D80627" w14:paraId="0E3C7974" w14:textId="77777777">
        <w:trPr>
          <w:trHeight w:val="960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AD6A68" w:rsidR="00EF523D" w:rsidP="00E862B4" w:rsidRDefault="00CB1463" w14:paraId="0E3C7973" w14:textId="0EEFE840">
            <w:pPr>
              <w:widowControl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78D80627" w:rsidR="287B1500">
              <w:rPr>
                <w:rFonts w:eastAsia="Open Sans"/>
                <w:color w:val="000000" w:themeColor="text1" w:themeTint="FF" w:themeShade="FF"/>
                <w:sz w:val="22"/>
                <w:szCs w:val="22"/>
              </w:rPr>
              <w:t>IMPARARE DAI CLASSICI A PROGETTARE IL FUTURO</w:t>
            </w:r>
          </w:p>
        </w:tc>
      </w:tr>
    </w:tbl>
    <w:p w:rsidRPr="00AD6A68" w:rsidR="00EF523D" w:rsidP="008C19CA" w:rsidRDefault="00EF523D" w14:paraId="0E3C7975" w14:textId="77777777">
      <w:pPr>
        <w:rPr>
          <w:sz w:val="22"/>
          <w:szCs w:val="22"/>
        </w:rPr>
      </w:pPr>
    </w:p>
    <w:sectPr w:rsidRPr="00AD6A68" w:rsidR="00EF523D">
      <w:headerReference w:type="default" r:id="rId7"/>
      <w:pgSz w:w="11906" w:h="16838" w:orient="portrait"/>
      <w:pgMar w:top="2442" w:right="1130" w:bottom="563" w:left="1130" w:header="563" w:footer="0" w:gutter="0"/>
      <w:pgBorders>
        <w:top w:val="double" w:color="000000" w:sz="4" w:space="2"/>
        <w:left w:val="double" w:color="000000" w:sz="4" w:space="31"/>
        <w:bottom w:val="double" w:color="000000" w:sz="4" w:space="2"/>
        <w:right w:val="double" w:color="000000" w:sz="4" w:space="31"/>
      </w:pgBorders>
      <w:cols w:space="720"/>
      <w:formProt w:val="0"/>
      <w:docGrid w:linePitch="360" w:charSpace="24576"/>
      <w:footerReference w:type="default" r:id="Rf74cbc516a0644f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12B5" w:rsidRDefault="008712B5" w14:paraId="709994EE" w14:textId="77777777">
      <w:r>
        <w:separator/>
      </w:r>
    </w:p>
  </w:endnote>
  <w:endnote w:type="continuationSeparator" w:id="0">
    <w:p w:rsidR="008712B5" w:rsidRDefault="008712B5" w14:paraId="6C875A7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Noto Sans Symbols">
    <w:altName w:val="Aria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nt1158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5"/>
      <w:gridCol w:w="3215"/>
      <w:gridCol w:w="3215"/>
    </w:tblGrid>
    <w:tr w:rsidR="78D80627" w:rsidTr="78D80627" w14:paraId="2EB4B965">
      <w:trPr>
        <w:trHeight w:val="300"/>
      </w:trPr>
      <w:tc>
        <w:tcPr>
          <w:tcW w:w="3215" w:type="dxa"/>
          <w:tcMar/>
        </w:tcPr>
        <w:p w:rsidR="78D80627" w:rsidP="78D80627" w:rsidRDefault="78D80627" w14:paraId="00FA3AF8" w14:textId="58C919ED">
          <w:pPr>
            <w:pStyle w:val="Intestazione"/>
            <w:bidi w:val="0"/>
            <w:ind w:left="-115"/>
            <w:jc w:val="left"/>
          </w:pPr>
        </w:p>
      </w:tc>
      <w:tc>
        <w:tcPr>
          <w:tcW w:w="3215" w:type="dxa"/>
          <w:tcMar/>
        </w:tcPr>
        <w:p w:rsidR="78D80627" w:rsidP="78D80627" w:rsidRDefault="78D80627" w14:paraId="2DA24B73" w14:textId="2AFDEA96">
          <w:pPr>
            <w:pStyle w:val="Intestazione"/>
            <w:bidi w:val="0"/>
            <w:jc w:val="center"/>
          </w:pPr>
        </w:p>
      </w:tc>
      <w:tc>
        <w:tcPr>
          <w:tcW w:w="3215" w:type="dxa"/>
          <w:tcMar/>
        </w:tcPr>
        <w:p w:rsidR="78D80627" w:rsidP="78D80627" w:rsidRDefault="78D80627" w14:paraId="76661533" w14:textId="19912156">
          <w:pPr>
            <w:pStyle w:val="Intestazione"/>
            <w:bidi w:val="0"/>
            <w:ind w:right="-115"/>
            <w:jc w:val="right"/>
          </w:pPr>
        </w:p>
      </w:tc>
    </w:tr>
  </w:tbl>
  <w:p w:rsidR="78D80627" w:rsidP="78D80627" w:rsidRDefault="78D80627" w14:paraId="5161B2B2" w14:textId="7944F073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12B5" w:rsidRDefault="008712B5" w14:paraId="6C7F0A9B" w14:textId="77777777">
      <w:pPr>
        <w:rPr>
          <w:sz w:val="12"/>
        </w:rPr>
      </w:pPr>
      <w:r>
        <w:separator/>
      </w:r>
    </w:p>
  </w:footnote>
  <w:footnote w:type="continuationSeparator" w:id="0">
    <w:p w:rsidR="008712B5" w:rsidRDefault="008712B5" w14:paraId="46BEAE14" w14:textId="77777777">
      <w:pPr>
        <w:rPr>
          <w:sz w:val="12"/>
        </w:rPr>
      </w:pPr>
      <w:r>
        <w:continuationSeparator/>
      </w:r>
    </w:p>
  </w:footnote>
  <w:footnote w:id="1">
    <w:p w:rsidR="00EF523D" w:rsidRDefault="007C51DB" w14:paraId="0E3C7984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Riferirsi a quanto riportato nel documento del </w:t>
      </w:r>
      <w:proofErr w:type="spellStart"/>
      <w:r>
        <w:rPr>
          <w:i/>
        </w:rPr>
        <w:t>cdc</w:t>
      </w:r>
      <w:proofErr w:type="spellEnd"/>
      <w:r>
        <w:rPr>
          <w:i/>
        </w:rPr>
        <w:t xml:space="preserve"> adattandole alla parte teorica della propria disciplina.</w:t>
      </w:r>
    </w:p>
  </w:footnote>
  <w:footnote w:id="2">
    <w:p w:rsidR="00EF523D" w:rsidRDefault="007C51DB" w14:paraId="0E3C7985" w14:textId="77777777">
      <w:pPr>
        <w:pStyle w:val="Testonotadichiusura"/>
        <w:widowControl w:val="0"/>
        <w:jc w:val="both"/>
      </w:pPr>
      <w:r>
        <w:rPr>
          <w:rStyle w:val="Caratterinotaapidipagina"/>
        </w:rPr>
        <w:footnoteRef/>
      </w:r>
      <w:r>
        <w:rPr>
          <w:i/>
        </w:rPr>
        <w:t xml:space="preserve"> Riportare le strategie utilizzate. Ad esempio: uso del manuale e delle fonti, lezione interattiva, discussione guidata, visione e analisi di documenti iconografici, ricerca sulla rete, lavoro di gruppo e tra gruppi. Web-</w:t>
      </w:r>
      <w:proofErr w:type="spellStart"/>
      <w:r>
        <w:rPr>
          <w:i/>
        </w:rPr>
        <w:t>quest</w:t>
      </w:r>
      <w:proofErr w:type="spellEnd"/>
      <w:r>
        <w:rPr>
          <w:i/>
        </w:rPr>
        <w:t>, Big6, KWL, apprendistato cognitivo, esagono, organizzatori grafici (mappa concettuale, …).</w:t>
      </w:r>
    </w:p>
  </w:footnote>
  <w:footnote w:id="3">
    <w:p w:rsidR="00EF523D" w:rsidRDefault="007C51DB" w14:paraId="0E3C7986" w14:textId="77777777">
      <w:pPr>
        <w:pStyle w:val="Testonotadichiusura"/>
        <w:widowControl w:val="0"/>
        <w:jc w:val="both"/>
      </w:pPr>
      <w:r>
        <w:rPr>
          <w:rStyle w:val="Caratterinotaapidipagina"/>
        </w:rPr>
        <w:footnoteRef/>
      </w:r>
      <w:r>
        <w:rPr>
          <w:i/>
        </w:rPr>
        <w:t xml:space="preserve"> </w:t>
      </w:r>
      <w:proofErr w:type="gramStart"/>
      <w:r>
        <w:rPr>
          <w:i/>
        </w:rPr>
        <w:t>Da  individuare</w:t>
      </w:r>
      <w:proofErr w:type="gramEnd"/>
      <w:r>
        <w:rPr>
          <w:i/>
        </w:rPr>
        <w:t xml:space="preserve"> nella scheda relativa alla disciplina nel DPR 15/3/10 “Linee guida per l’Istruzione Tecnica”.</w:t>
      </w:r>
    </w:p>
  </w:footnote>
  <w:footnote w:id="4">
    <w:p w:rsidR="00EF523D" w:rsidRDefault="007C51DB" w14:paraId="0E3C7987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Riportare le esperienze di laboratorio, le esercitazioni e le certificazioni informatiche, gli stage, ove previsto.</w:t>
      </w:r>
    </w:p>
  </w:footnote>
  <w:footnote w:id="6">
    <w:p w:rsidR="00EF523D" w:rsidRDefault="007C51DB" w14:paraId="0E3C7989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Indicare le modalità adottate per le verifiche formative e sommative</w:t>
      </w:r>
    </w:p>
  </w:footnote>
  <w:footnote w:id="7">
    <w:p w:rsidR="00EF523D" w:rsidRDefault="007C51DB" w14:paraId="0E3C798A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Eventuali osservazioni sull’andamento dell’anno scolastico (tempi, sviluppo del programma, continuità) e sull’efficacia della proposta didattica (risultati in termini di formazione e crescita culturale)</w:t>
      </w:r>
    </w:p>
  </w:footnote>
  <w:footnote w:id="8">
    <w:p w:rsidR="00EF523D" w:rsidRDefault="007C51DB" w14:paraId="0E3C798B" w14:textId="77777777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EF523D" w:rsidTr="78D80627" w14:paraId="0E3C797C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EF523D" w:rsidRDefault="007C51DB" w14:paraId="0E3C7978" w14:textId="77777777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0E3C7982" wp14:editId="0E3C7983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EF523D" w:rsidRDefault="007C51DB" w14:paraId="0E3C7979" w14:textId="7777777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:rsidR="00EF523D" w:rsidRDefault="007C51DB" w14:paraId="0E3C797A" w14:textId="7777777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proofErr w:type="spellStart"/>
          <w:r>
            <w:rPr>
              <w:rFonts w:ascii="Arial" w:hAnsi="Arial"/>
              <w:bCs/>
              <w:i/>
              <w:sz w:val="18"/>
              <w:szCs w:val="18"/>
            </w:rPr>
            <w:t>Mod</w:t>
          </w:r>
          <w:proofErr w:type="spellEnd"/>
          <w:r>
            <w:rPr>
              <w:rFonts w:ascii="Arial" w:hAnsi="Arial"/>
              <w:bCs/>
              <w:i/>
              <w:sz w:val="18"/>
              <w:szCs w:val="18"/>
            </w:rPr>
            <w:t>. MQ08A03 Rev. 1</w:t>
          </w:r>
        </w:p>
      </w:tc>
      <w:tc>
        <w:tcPr>
          <w:tcW w:w="1715" w:type="dxa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EF523D" w:rsidP="78D80627" w:rsidRDefault="007C51DB" w14:paraId="0E3C797B" w14:textId="423D93DF">
          <w:pPr>
            <w:widowControl w:val="0"/>
            <w:spacing w:before="120"/>
            <w:jc w:val="center"/>
            <w:rPr>
              <w:rFonts w:ascii="Arial" w:hAnsi="Arial" w:cs="Arial"/>
              <w:b w:val="1"/>
              <w:bCs w:val="1"/>
              <w:sz w:val="22"/>
              <w:szCs w:val="22"/>
            </w:rPr>
          </w:pPr>
          <w:r w:rsidRPr="78D80627" w:rsidR="78D80627">
            <w:rPr>
              <w:rFonts w:ascii="Arial" w:hAnsi="Arial" w:cs="Arial"/>
              <w:b w:val="1"/>
              <w:bCs w:val="1"/>
              <w:sz w:val="22"/>
              <w:szCs w:val="22"/>
            </w:rPr>
            <w:t>A.S. 202</w:t>
          </w:r>
          <w:r w:rsidRPr="78D80627" w:rsidR="78D80627">
            <w:rPr>
              <w:rFonts w:ascii="Arial" w:hAnsi="Arial" w:cs="Arial"/>
              <w:b w:val="1"/>
              <w:bCs w:val="1"/>
              <w:sz w:val="22"/>
              <w:szCs w:val="22"/>
            </w:rPr>
            <w:t>4</w:t>
          </w:r>
          <w:r w:rsidRPr="78D80627" w:rsidR="78D80627">
            <w:rPr>
              <w:rFonts w:ascii="Arial" w:hAnsi="Arial" w:cs="Arial"/>
              <w:b w:val="1"/>
              <w:bCs w:val="1"/>
              <w:sz w:val="22"/>
              <w:szCs w:val="22"/>
            </w:rPr>
            <w:t>/20</w:t>
          </w:r>
          <w:r w:rsidRPr="78D80627" w:rsidR="78D80627">
            <w:rPr>
              <w:rFonts w:ascii="Arial" w:hAnsi="Arial" w:cs="Arial"/>
              <w:b w:val="1"/>
              <w:bCs w:val="1"/>
              <w:sz w:val="22"/>
              <w:szCs w:val="22"/>
            </w:rPr>
            <w:t>2</w:t>
          </w:r>
          <w:r w:rsidRPr="78D80627" w:rsidR="78D80627">
            <w:rPr>
              <w:rFonts w:ascii="Arial" w:hAnsi="Arial" w:cs="Arial"/>
              <w:b w:val="1"/>
              <w:bCs w:val="1"/>
              <w:sz w:val="22"/>
              <w:szCs w:val="22"/>
            </w:rPr>
            <w:t>5</w:t>
          </w:r>
        </w:p>
      </w:tc>
    </w:tr>
    <w:tr w:rsidR="00EF523D" w:rsidTr="78D80627" w14:paraId="0E3C7980" w14:textId="77777777">
      <w:trPr>
        <w:cantSplit/>
        <w:trHeight w:val="555"/>
        <w:jc w:val="center"/>
      </w:trPr>
      <w:tc>
        <w:tcPr>
          <w:tcW w:w="2118" w:type="dxa"/>
          <w:vMerge/>
          <w:tcBorders/>
          <w:tcMar/>
          <w:vAlign w:val="center"/>
        </w:tcPr>
        <w:p w:rsidR="00EF523D" w:rsidRDefault="00EF523D" w14:paraId="0E3C797D" w14:textId="77777777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/>
          <w:tcMar/>
          <w:vAlign w:val="center"/>
        </w:tcPr>
        <w:p w:rsidR="00EF523D" w:rsidRDefault="00EF523D" w14:paraId="0E3C797E" w14:textId="77777777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EF523D" w:rsidRDefault="007C51DB" w14:paraId="0E3C797F" w14:textId="499DA7D5">
          <w:pPr>
            <w:widowControl w:val="0"/>
            <w:jc w:val="center"/>
          </w:pPr>
          <w:r>
            <w:rPr>
              <w:b/>
            </w:rPr>
            <w:t>Pag. 1/</w:t>
          </w:r>
          <w:r w:rsidR="000B3369">
            <w:rPr>
              <w:rStyle w:val="Numerodipagina"/>
              <w:b/>
            </w:rPr>
            <w:t>7</w:t>
          </w:r>
        </w:p>
      </w:tc>
    </w:tr>
  </w:tbl>
  <w:p w:rsidR="00EF523D" w:rsidRDefault="00EF523D" w14:paraId="0E3C7981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b w:val="0"/>
        <w:color w:val="000000"/>
        <w:position w:val="0"/>
        <w:sz w:val="28"/>
        <w:szCs w:val="28"/>
        <w:vertAlign w:val="baseline"/>
      </w:rPr>
    </w:lvl>
    <w:lvl w:ilvl="1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Open Sans"/>
        <w:position w:val="0"/>
        <w:sz w:val="24"/>
        <w:vertAlign w:val="baseline"/>
        <w:lang w:val="it-IT"/>
      </w:rPr>
    </w:lvl>
    <w:lvl w:ilvl="2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Open Sans"/>
        <w:position w:val="0"/>
        <w:sz w:val="24"/>
        <w:vertAlign w:val="baseline"/>
        <w:lang w:val="it-IT"/>
      </w:rPr>
    </w:lvl>
    <w:lvl w:ilvl="3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Open Sans"/>
        <w:position w:val="0"/>
        <w:sz w:val="24"/>
        <w:vertAlign w:val="baseline"/>
        <w:lang w:val="it-IT"/>
      </w:rPr>
    </w:lvl>
    <w:lvl w:ilvl="4">
      <w:start w:val="1"/>
      <w:numFmt w:val="decimal"/>
      <w:lvlText w:val="​"/>
      <w:lvlJc w:val="left"/>
      <w:pPr>
        <w:tabs>
          <w:tab w:val="num" w:pos="0"/>
        </w:tabs>
        <w:ind w:left="1008" w:hanging="1008"/>
      </w:pPr>
      <w:rPr>
        <w:rFonts w:cs="Open Sans"/>
        <w:position w:val="0"/>
        <w:sz w:val="24"/>
        <w:vertAlign w:val="baseline"/>
        <w:lang w:val="it-IT"/>
      </w:rPr>
    </w:lvl>
    <w:lvl w:ilvl="5">
      <w:start w:val="1"/>
      <w:numFmt w:val="decimal"/>
      <w:lvlText w:val="​"/>
      <w:lvlJc w:val="left"/>
      <w:pPr>
        <w:tabs>
          <w:tab w:val="num" w:pos="0"/>
        </w:tabs>
        <w:ind w:left="1152" w:hanging="1152"/>
      </w:pPr>
      <w:rPr>
        <w:rFonts w:cs="Open Sans"/>
        <w:position w:val="0"/>
        <w:sz w:val="24"/>
        <w:vertAlign w:val="baseline"/>
        <w:lang w:val="it-IT"/>
      </w:rPr>
    </w:lvl>
    <w:lvl w:ilvl="6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Open Sans"/>
        <w:position w:val="0"/>
        <w:sz w:val="24"/>
        <w:vertAlign w:val="baseline"/>
        <w:lang w:val="it-IT"/>
      </w:rPr>
    </w:lvl>
    <w:lvl w:ilvl="7">
      <w:start w:val="1"/>
      <w:numFmt w:val="decimal"/>
      <w:lvlText w:val="​"/>
      <w:lvlJc w:val="left"/>
      <w:pPr>
        <w:tabs>
          <w:tab w:val="num" w:pos="0"/>
        </w:tabs>
        <w:ind w:left="1440" w:hanging="1440"/>
      </w:pPr>
      <w:rPr>
        <w:rFonts w:cs="Open Sans"/>
        <w:position w:val="0"/>
        <w:sz w:val="24"/>
        <w:vertAlign w:val="baseline"/>
        <w:lang w:val="it-IT"/>
      </w:rPr>
    </w:lvl>
    <w:lvl w:ilvl="8">
      <w:start w:val="1"/>
      <w:numFmt w:val="decimal"/>
      <w:lvlText w:val="​"/>
      <w:lvlJc w:val="left"/>
      <w:pPr>
        <w:tabs>
          <w:tab w:val="num" w:pos="0"/>
        </w:tabs>
        <w:ind w:left="1584" w:hanging="1584"/>
      </w:pPr>
      <w:rPr>
        <w:rFonts w:cs="Open Sans"/>
        <w:position w:val="0"/>
        <w:sz w:val="24"/>
        <w:vertAlign w:val="baseline"/>
        <w:lang w:val="it-IT"/>
      </w:r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ascii="Noto Sans Symbols" w:hAnsi="Noto Sans Symbols" w:eastAsia="Noto Sans Symbols" w:cs="Noto Sans Symbols"/>
        <w:color w:val="000000"/>
        <w:position w:val="0"/>
        <w:sz w:val="24"/>
        <w:szCs w:val="24"/>
        <w:vertAlign w:val="baseline"/>
        <w:lang w:val="it-IT"/>
      </w:rPr>
    </w:lvl>
    <w:lvl w:ilvl="1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​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2" w15:restartNumberingAfterBreak="0">
    <w:nsid w:val="11370C7D"/>
    <w:multiLevelType w:val="hybridMultilevel"/>
    <w:tmpl w:val="A15AA1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0A52B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A14B5F"/>
    <w:multiLevelType w:val="hybridMultilevel"/>
    <w:tmpl w:val="6862F95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6E188A"/>
    <w:multiLevelType w:val="hybridMultilevel"/>
    <w:tmpl w:val="233C13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A3323F3"/>
    <w:multiLevelType w:val="hybridMultilevel"/>
    <w:tmpl w:val="36223B6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23520BC"/>
    <w:multiLevelType w:val="hybridMultilevel"/>
    <w:tmpl w:val="1BBAEC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7A9502A"/>
    <w:multiLevelType w:val="hybridMultilevel"/>
    <w:tmpl w:val="0BEA567C"/>
    <w:lvl w:ilvl="0" w:tplc="4B2C554E">
      <w:start w:val="14"/>
      <w:numFmt w:val="bullet"/>
      <w:lvlText w:val="-"/>
      <w:lvlJc w:val="left"/>
      <w:pPr>
        <w:ind w:left="720" w:hanging="360"/>
      </w:pPr>
      <w:rPr>
        <w:rFonts w:hint="default" w:ascii="Calibri" w:hAnsi="Calibri" w:eastAsia="DengXian" w:cs="Calibri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106A33"/>
    <w:multiLevelType w:val="hybridMultilevel"/>
    <w:tmpl w:val="E716F7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45E16B2"/>
    <w:multiLevelType w:val="hybridMultilevel"/>
    <w:tmpl w:val="DE587DF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23D"/>
    <w:rsid w:val="00003853"/>
    <w:rsid w:val="00015F28"/>
    <w:rsid w:val="000233CB"/>
    <w:rsid w:val="00025B3E"/>
    <w:rsid w:val="00053B7C"/>
    <w:rsid w:val="00063F99"/>
    <w:rsid w:val="000B3369"/>
    <w:rsid w:val="000E0E55"/>
    <w:rsid w:val="000F48A8"/>
    <w:rsid w:val="00132066"/>
    <w:rsid w:val="00183768"/>
    <w:rsid w:val="001C474D"/>
    <w:rsid w:val="00220F47"/>
    <w:rsid w:val="00257FBC"/>
    <w:rsid w:val="002759C1"/>
    <w:rsid w:val="00290060"/>
    <w:rsid w:val="002B344D"/>
    <w:rsid w:val="002C1A21"/>
    <w:rsid w:val="002E19B7"/>
    <w:rsid w:val="0034617C"/>
    <w:rsid w:val="00346715"/>
    <w:rsid w:val="003911D8"/>
    <w:rsid w:val="003A103A"/>
    <w:rsid w:val="003A7395"/>
    <w:rsid w:val="003D6AD5"/>
    <w:rsid w:val="003F2D38"/>
    <w:rsid w:val="0041523E"/>
    <w:rsid w:val="004602F1"/>
    <w:rsid w:val="00482A5C"/>
    <w:rsid w:val="00482DCD"/>
    <w:rsid w:val="00493E51"/>
    <w:rsid w:val="004C3784"/>
    <w:rsid w:val="00524D4A"/>
    <w:rsid w:val="00554893"/>
    <w:rsid w:val="005921E1"/>
    <w:rsid w:val="005959D3"/>
    <w:rsid w:val="005F37E0"/>
    <w:rsid w:val="00611F54"/>
    <w:rsid w:val="00616885"/>
    <w:rsid w:val="00662C02"/>
    <w:rsid w:val="00677D4F"/>
    <w:rsid w:val="006804EE"/>
    <w:rsid w:val="007B76E5"/>
    <w:rsid w:val="007C51DB"/>
    <w:rsid w:val="0081A163"/>
    <w:rsid w:val="008318C3"/>
    <w:rsid w:val="00847CC6"/>
    <w:rsid w:val="008712B5"/>
    <w:rsid w:val="008A1C1C"/>
    <w:rsid w:val="008A3933"/>
    <w:rsid w:val="008C19CA"/>
    <w:rsid w:val="008E18B2"/>
    <w:rsid w:val="00924004"/>
    <w:rsid w:val="009553C8"/>
    <w:rsid w:val="009E706A"/>
    <w:rsid w:val="009F3A28"/>
    <w:rsid w:val="00A50D64"/>
    <w:rsid w:val="00A94792"/>
    <w:rsid w:val="00AA32FB"/>
    <w:rsid w:val="00AD6A68"/>
    <w:rsid w:val="00AF4594"/>
    <w:rsid w:val="00B252D7"/>
    <w:rsid w:val="00B45444"/>
    <w:rsid w:val="00C54EB2"/>
    <w:rsid w:val="00CB1463"/>
    <w:rsid w:val="00D325AD"/>
    <w:rsid w:val="00D643BC"/>
    <w:rsid w:val="00D6586B"/>
    <w:rsid w:val="00D71857"/>
    <w:rsid w:val="00D90F9F"/>
    <w:rsid w:val="00DE21F5"/>
    <w:rsid w:val="00E41A5B"/>
    <w:rsid w:val="00E61D9D"/>
    <w:rsid w:val="00E862B4"/>
    <w:rsid w:val="00EE7F47"/>
    <w:rsid w:val="00EF0317"/>
    <w:rsid w:val="00EF411E"/>
    <w:rsid w:val="00EF523D"/>
    <w:rsid w:val="00EF5D38"/>
    <w:rsid w:val="00F37065"/>
    <w:rsid w:val="00F42990"/>
    <w:rsid w:val="00F43FCE"/>
    <w:rsid w:val="00FE197E"/>
    <w:rsid w:val="00FE455F"/>
    <w:rsid w:val="00FF2B45"/>
    <w:rsid w:val="0108317A"/>
    <w:rsid w:val="01EA109D"/>
    <w:rsid w:val="0341AD9F"/>
    <w:rsid w:val="03660D3E"/>
    <w:rsid w:val="0F083F76"/>
    <w:rsid w:val="0FD0F6C9"/>
    <w:rsid w:val="12A342CA"/>
    <w:rsid w:val="161E762B"/>
    <w:rsid w:val="17075FB9"/>
    <w:rsid w:val="1CE0C983"/>
    <w:rsid w:val="1D010BF7"/>
    <w:rsid w:val="22D9DEC6"/>
    <w:rsid w:val="26163EB1"/>
    <w:rsid w:val="287B1500"/>
    <w:rsid w:val="2895BA7A"/>
    <w:rsid w:val="290BA0D0"/>
    <w:rsid w:val="2B0C2E45"/>
    <w:rsid w:val="2D261808"/>
    <w:rsid w:val="2D77FFF1"/>
    <w:rsid w:val="2ED3DE47"/>
    <w:rsid w:val="2F1E5CAE"/>
    <w:rsid w:val="2FB5F937"/>
    <w:rsid w:val="30D9B3A3"/>
    <w:rsid w:val="321F34A5"/>
    <w:rsid w:val="3261FAAA"/>
    <w:rsid w:val="34D47B9E"/>
    <w:rsid w:val="36B23D07"/>
    <w:rsid w:val="3B8D970E"/>
    <w:rsid w:val="3DAA28CB"/>
    <w:rsid w:val="3FBD7C86"/>
    <w:rsid w:val="3FBE3E9D"/>
    <w:rsid w:val="42104EC0"/>
    <w:rsid w:val="47DDCBB0"/>
    <w:rsid w:val="50A96EBB"/>
    <w:rsid w:val="55B921F3"/>
    <w:rsid w:val="56417DB5"/>
    <w:rsid w:val="5BDADEFA"/>
    <w:rsid w:val="5C4189DB"/>
    <w:rsid w:val="5DAB267D"/>
    <w:rsid w:val="6192BD5A"/>
    <w:rsid w:val="6934223C"/>
    <w:rsid w:val="6AD14819"/>
    <w:rsid w:val="6CDEA185"/>
    <w:rsid w:val="6E09C94B"/>
    <w:rsid w:val="6ECE549C"/>
    <w:rsid w:val="6F2ACD80"/>
    <w:rsid w:val="70EF0915"/>
    <w:rsid w:val="712FDF91"/>
    <w:rsid w:val="72286ED4"/>
    <w:rsid w:val="727982BB"/>
    <w:rsid w:val="735FA35A"/>
    <w:rsid w:val="77479A31"/>
    <w:rsid w:val="78AAEA11"/>
    <w:rsid w:val="78D80627"/>
    <w:rsid w:val="78EB2962"/>
    <w:rsid w:val="79A80488"/>
    <w:rsid w:val="79F9DC41"/>
    <w:rsid w:val="7CB1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78B9"/>
  <w15:docId w15:val="{4E5ECC66-8B76-4A01-988C-88C3D1A064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21D43"/>
    <w:rPr>
      <w:rFonts w:ascii="Times New Roman" w:hAnsi="Times New Roman" w:eastAsia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WW-Carpredefinitoparagrafo" w:customStyle="1">
    <w:name w:val="WW-Car. predefinito paragrafo"/>
    <w:qFormat/>
  </w:style>
  <w:style w:type="character" w:styleId="Numerodipagina" w:customStyle="1">
    <w:name w:val="Numero di pagina"/>
    <w:basedOn w:val="WW-Carpredefinitoparagrafo"/>
  </w:style>
  <w:style w:type="character" w:styleId="Caratterinotaapidipagina" w:customStyle="1">
    <w:name w:val="Caratteri nota a piè di pagina"/>
    <w:qFormat/>
  </w:style>
  <w:style w:type="character" w:styleId="Richiamoallanotaapidipagina" w:customStyle="1">
    <w:name w:val="Richiamo alla nota a piè di pagina"/>
    <w:rPr>
      <w:vertAlign w:val="superscript"/>
    </w:rPr>
  </w:style>
  <w:style w:type="character" w:styleId="Richiamoallanotadichiusura" w:customStyle="1">
    <w:name w:val="Richiamo alla nota di chiusura"/>
    <w:rPr>
      <w:vertAlign w:val="superscript"/>
    </w:rPr>
  </w:style>
  <w:style w:type="character" w:styleId="Caratterinotadichiusura" w:customStyle="1">
    <w:name w:val="Caratteri nota di chiusura"/>
    <w:qFormat/>
  </w:style>
  <w:style w:type="character" w:styleId="TestonotadichiusuraCarattere" w:customStyle="1">
    <w:name w:val="Testo nota di chiusura Carattere"/>
    <w:basedOn w:val="Carpredefinitoparagrafo"/>
    <w:link w:val="Testonotadichiusura"/>
    <w:qFormat/>
    <w:rsid w:val="006C5DDE"/>
    <w:rPr>
      <w:rFonts w:ascii="Times New Roman" w:hAnsi="Times New Roman" w:eastAsia="Times New Roman" w:cs="Times New Roman"/>
      <w:szCs w:val="20"/>
      <w:lang w:eastAsia="ar-SA"/>
    </w:rPr>
  </w:style>
  <w:style w:type="character" w:styleId="EndnoteCharacters" w:customStyle="1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e"/>
    <w:qFormat/>
    <w:pPr>
      <w:suppressLineNumbers/>
    </w:pPr>
    <w:rPr>
      <w:rFonts w:cs="Lucida Sans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O-normal" w:customStyle="1">
    <w:name w:val="LO-normal"/>
    <w:qFormat/>
    <w:pPr>
      <w:spacing w:after="160" w:line="259" w:lineRule="auto"/>
    </w:pPr>
  </w:style>
  <w:style w:type="paragraph" w:styleId="Intestazioneepidipagina" w:customStyle="1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611F54"/>
    <w:pPr>
      <w:suppressAutoHyphens w:val="0"/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  <w:lang w:eastAsia="it-I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f74cbc516a0644f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vittoria ruscito</dc:creator>
  <dc:description/>
  <lastModifiedBy>Simone Di leonardo</lastModifiedBy>
  <revision>91</revision>
  <dcterms:created xsi:type="dcterms:W3CDTF">2022-05-18T17:29:00.0000000Z</dcterms:created>
  <dcterms:modified xsi:type="dcterms:W3CDTF">2025-06-03T18:09:01.5912604Z</dcterms:modified>
  <dc:language>it-IT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